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3FF7B" w14:textId="571ED9C2" w:rsidR="00EB723F" w:rsidRPr="00EB723F" w:rsidRDefault="00EB723F" w:rsidP="00EB723F">
      <w:pPr>
        <w:pStyle w:val="Nadpis2"/>
      </w:pPr>
      <w:r w:rsidRPr="00EB723F">
        <w:t xml:space="preserve">Příloha č. </w:t>
      </w:r>
      <w:r w:rsidR="00AB7660">
        <w:t>2</w:t>
      </w:r>
      <w:r w:rsidRPr="00EB723F">
        <w:t xml:space="preserve"> zadávací dokumentace – Závazný návrh </w:t>
      </w:r>
      <w:r w:rsidR="00862734">
        <w:t>rámcové dohody</w:t>
      </w:r>
      <w:r w:rsidRPr="00EB723F" w:rsidDel="006F5554">
        <w:t xml:space="preserve"> </w:t>
      </w:r>
    </w:p>
    <w:p w14:paraId="5DECF3B0" w14:textId="48D46318" w:rsidR="00EB723F" w:rsidRPr="00EB723F" w:rsidRDefault="00862734" w:rsidP="008F356C">
      <w:pPr>
        <w:keepNext/>
        <w:widowControl w:val="0"/>
        <w:tabs>
          <w:tab w:val="num" w:pos="0"/>
        </w:tabs>
        <w:suppressAutoHyphens/>
        <w:spacing w:before="240" w:after="120"/>
        <w:jc w:val="center"/>
        <w:outlineLvl w:val="0"/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</w:pPr>
      <w:r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  <w:t>RÁMCOVÁ DOHODA</w:t>
      </w:r>
    </w:p>
    <w:p w14:paraId="1B56E94A" w14:textId="01719024" w:rsidR="003252CB" w:rsidRPr="00EB723F" w:rsidRDefault="003252CB" w:rsidP="00800F74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EB723F">
        <w:rPr>
          <w:rFonts w:asciiTheme="minorHAnsi" w:hAnsiTheme="minorHAnsi" w:cstheme="minorHAnsi"/>
          <w:i/>
          <w:sz w:val="22"/>
          <w:szCs w:val="22"/>
        </w:rPr>
        <w:t>uzavřená ve smyslu § 2079 a násl. zákona č. 89/2012 Sb., občanského zákoník</w:t>
      </w:r>
      <w:r w:rsidRPr="00EB723F">
        <w:rPr>
          <w:rFonts w:asciiTheme="minorHAnsi" w:hAnsiTheme="minorHAnsi" w:cstheme="minorHAnsi"/>
          <w:sz w:val="22"/>
          <w:szCs w:val="22"/>
        </w:rPr>
        <w:t>u</w:t>
      </w:r>
      <w:r w:rsidRPr="00EB723F">
        <w:rPr>
          <w:rFonts w:asciiTheme="minorHAnsi" w:hAnsiTheme="minorHAnsi" w:cstheme="minorHAnsi"/>
          <w:i/>
          <w:sz w:val="22"/>
          <w:szCs w:val="22"/>
        </w:rPr>
        <w:t>, v platném znění</w:t>
      </w:r>
      <w:r w:rsidR="00800F74">
        <w:rPr>
          <w:rFonts w:asciiTheme="minorHAnsi" w:hAnsiTheme="minorHAnsi" w:cstheme="minorHAnsi"/>
          <w:i/>
          <w:sz w:val="22"/>
          <w:szCs w:val="22"/>
        </w:rPr>
        <w:t xml:space="preserve"> (dále jen „</w:t>
      </w:r>
      <w:r w:rsidR="008651A2">
        <w:rPr>
          <w:rFonts w:asciiTheme="minorHAnsi" w:hAnsiTheme="minorHAnsi" w:cstheme="minorHAnsi"/>
          <w:i/>
          <w:sz w:val="22"/>
          <w:szCs w:val="22"/>
        </w:rPr>
        <w:t>OZ</w:t>
      </w:r>
      <w:r w:rsidR="00800F74">
        <w:rPr>
          <w:rFonts w:asciiTheme="minorHAnsi" w:hAnsiTheme="minorHAnsi" w:cstheme="minorHAnsi"/>
          <w:i/>
          <w:sz w:val="22"/>
          <w:szCs w:val="22"/>
        </w:rPr>
        <w:t>“)</w:t>
      </w:r>
      <w:r>
        <w:rPr>
          <w:rFonts w:asciiTheme="minorHAnsi" w:hAnsiTheme="minorHAnsi" w:cstheme="minorHAnsi"/>
          <w:i/>
          <w:sz w:val="22"/>
          <w:szCs w:val="22"/>
        </w:rPr>
        <w:t>, a</w:t>
      </w:r>
      <w:r w:rsidRPr="003252CB">
        <w:rPr>
          <w:rFonts w:asciiTheme="minorHAnsi" w:hAnsiTheme="minorHAnsi" w:cstheme="minorHAnsi"/>
          <w:i/>
          <w:sz w:val="22"/>
          <w:szCs w:val="22"/>
        </w:rPr>
        <w:t xml:space="preserve"> § 131 a </w:t>
      </w:r>
      <w:r>
        <w:rPr>
          <w:rFonts w:asciiTheme="minorHAnsi" w:hAnsiTheme="minorHAnsi" w:cstheme="minorHAnsi"/>
          <w:i/>
          <w:sz w:val="22"/>
          <w:szCs w:val="22"/>
        </w:rPr>
        <w:t>násl</w:t>
      </w:r>
      <w:r w:rsidRPr="003252CB">
        <w:rPr>
          <w:rFonts w:asciiTheme="minorHAnsi" w:hAnsiTheme="minorHAnsi" w:cstheme="minorHAnsi"/>
          <w:i/>
          <w:sz w:val="22"/>
          <w:szCs w:val="22"/>
        </w:rPr>
        <w:t>. zákona č. 134/2016 Sb., o zadávání veřejných zakázek</w:t>
      </w:r>
      <w:r>
        <w:rPr>
          <w:rFonts w:asciiTheme="minorHAnsi" w:hAnsiTheme="minorHAnsi" w:cstheme="minorHAnsi"/>
          <w:i/>
          <w:sz w:val="22"/>
          <w:szCs w:val="22"/>
        </w:rPr>
        <w:t xml:space="preserve">, v platném znění (dále jen </w:t>
      </w:r>
      <w:r w:rsidR="008651A2">
        <w:rPr>
          <w:rFonts w:asciiTheme="minorHAnsi" w:hAnsiTheme="minorHAnsi" w:cstheme="minorHAnsi"/>
          <w:i/>
          <w:sz w:val="22"/>
          <w:szCs w:val="22"/>
        </w:rPr>
        <w:t xml:space="preserve">„zákon“ nebo </w:t>
      </w:r>
      <w:r w:rsidR="00800F74">
        <w:rPr>
          <w:rFonts w:asciiTheme="minorHAnsi" w:hAnsiTheme="minorHAnsi" w:cstheme="minorHAnsi"/>
          <w:i/>
          <w:sz w:val="22"/>
          <w:szCs w:val="22"/>
        </w:rPr>
        <w:t>„ZZVZ“</w:t>
      </w:r>
      <w:r>
        <w:rPr>
          <w:rFonts w:asciiTheme="minorHAnsi" w:hAnsiTheme="minorHAnsi" w:cstheme="minorHAnsi"/>
          <w:i/>
          <w:sz w:val="22"/>
          <w:szCs w:val="22"/>
        </w:rPr>
        <w:t>)</w:t>
      </w:r>
    </w:p>
    <w:p w14:paraId="12BEAB52" w14:textId="77777777" w:rsidR="006A36A9" w:rsidRPr="00214E72" w:rsidRDefault="006A36A9" w:rsidP="0043283C">
      <w:pPr>
        <w:widowControl w:val="0"/>
        <w:suppressAutoHyphens/>
        <w:rPr>
          <w:rFonts w:ascii="Calibri" w:eastAsia="SimSun" w:hAnsi="Calibri"/>
          <w:b/>
          <w:kern w:val="1"/>
          <w:sz w:val="20"/>
          <w:lang w:eastAsia="hi-IN" w:bidi="hi-IN"/>
        </w:rPr>
      </w:pPr>
    </w:p>
    <w:p w14:paraId="37BF3451" w14:textId="77777777" w:rsidR="006A36A9" w:rsidRPr="00FB4FFF" w:rsidRDefault="006A36A9" w:rsidP="008F356C">
      <w:pPr>
        <w:pStyle w:val="Nadpis3"/>
        <w:rPr>
          <w:sz w:val="22"/>
          <w:szCs w:val="22"/>
        </w:rPr>
      </w:pPr>
      <w:r w:rsidRPr="00FB4FFF">
        <w:rPr>
          <w:sz w:val="22"/>
          <w:szCs w:val="22"/>
        </w:rPr>
        <w:t>Smluvní strany</w:t>
      </w:r>
    </w:p>
    <w:p w14:paraId="63C6B92A" w14:textId="77777777" w:rsidR="00EB723F" w:rsidRPr="00EB723F" w:rsidRDefault="00385276" w:rsidP="008A1366">
      <w:pPr>
        <w:numPr>
          <w:ilvl w:val="0"/>
          <w:numId w:val="25"/>
        </w:numPr>
        <w:spacing w:after="200" w:line="276" w:lineRule="auto"/>
        <w:ind w:left="360"/>
        <w:contextualSpacing/>
        <w:rPr>
          <w:rFonts w:asciiTheme="minorHAnsi" w:hAnsiTheme="minorHAnsi"/>
          <w:bCs/>
        </w:rPr>
      </w:pPr>
      <w:r>
        <w:rPr>
          <w:rFonts w:asciiTheme="minorHAnsi" w:hAnsiTheme="minorHAnsi"/>
          <w:b/>
        </w:rPr>
        <w:t xml:space="preserve"> </w:t>
      </w:r>
      <w:r w:rsidR="00EB723F" w:rsidRPr="00EB723F">
        <w:rPr>
          <w:rFonts w:asciiTheme="minorHAnsi" w:hAnsiTheme="minorHAnsi"/>
          <w:b/>
        </w:rPr>
        <w:t>Nemocnice Pardubického kraje, a.s.</w:t>
      </w:r>
    </w:p>
    <w:p w14:paraId="59BA7A04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bCs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Sídlo: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Kyjevská 44, 532 03 Pardubice</w:t>
      </w:r>
    </w:p>
    <w:p w14:paraId="61E7CBA9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Zastoupená:</w:t>
      </w:r>
      <w:r w:rsidRPr="00EB723F">
        <w:rPr>
          <w:rFonts w:asciiTheme="minorHAnsi" w:hAnsiTheme="minorHAnsi"/>
          <w:sz w:val="22"/>
          <w:szCs w:val="22"/>
        </w:rPr>
        <w:tab/>
        <w:t xml:space="preserve">MUDr. Tomášem Gottvaldem, </w:t>
      </w:r>
      <w:r w:rsidR="00710649">
        <w:rPr>
          <w:rFonts w:asciiTheme="minorHAnsi" w:hAnsiTheme="minorHAnsi"/>
          <w:sz w:val="22"/>
          <w:szCs w:val="22"/>
        </w:rPr>
        <w:t xml:space="preserve">MHA, </w:t>
      </w:r>
      <w:r w:rsidRPr="00EB723F">
        <w:rPr>
          <w:rFonts w:asciiTheme="minorHAnsi" w:hAnsiTheme="minorHAnsi"/>
          <w:sz w:val="22"/>
          <w:szCs w:val="22"/>
        </w:rPr>
        <w:t xml:space="preserve">předsedou představenstva </w:t>
      </w:r>
    </w:p>
    <w:p w14:paraId="147CF4EE" w14:textId="424425EC" w:rsidR="00EB723F" w:rsidRPr="00EB723F" w:rsidRDefault="00061C01" w:rsidP="008A1366">
      <w:pPr>
        <w:spacing w:line="276" w:lineRule="auto"/>
        <w:ind w:left="1419"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Ing. Hynkem Raisem, MHA, místopředsedou představenstva</w:t>
      </w:r>
    </w:p>
    <w:p w14:paraId="18CCFC78" w14:textId="77777777" w:rsidR="00EB723F" w:rsidRPr="00EB723F" w:rsidRDefault="00EB723F" w:rsidP="008A1366">
      <w:pPr>
        <w:tabs>
          <w:tab w:val="left" w:pos="284"/>
          <w:tab w:val="left" w:pos="1134"/>
        </w:tabs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bankovní spojení:</w:t>
      </w:r>
      <w:r w:rsidRPr="00EB723F">
        <w:rPr>
          <w:rFonts w:asciiTheme="minorHAnsi" w:hAnsiTheme="minorHAnsi"/>
          <w:sz w:val="22"/>
          <w:szCs w:val="22"/>
        </w:rPr>
        <w:tab/>
        <w:t xml:space="preserve">Československá obchodní banka, a.s. </w:t>
      </w:r>
    </w:p>
    <w:p w14:paraId="0AFE4F4E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číslo účtu: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280123725/0300</w:t>
      </w:r>
    </w:p>
    <w:p w14:paraId="5935104B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IČO: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bCs/>
          <w:sz w:val="22"/>
          <w:szCs w:val="22"/>
        </w:rPr>
        <w:t>27520536</w:t>
      </w:r>
    </w:p>
    <w:p w14:paraId="63BEE67C" w14:textId="77777777" w:rsidR="00EB723F" w:rsidRPr="00EB723F" w:rsidRDefault="00EB723F" w:rsidP="008A1366">
      <w:pPr>
        <w:spacing w:line="276" w:lineRule="auto"/>
        <w:ind w:firstLine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DIČ: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CZ27520536</w:t>
      </w:r>
    </w:p>
    <w:p w14:paraId="2D9D09B3" w14:textId="77777777" w:rsidR="00EB723F" w:rsidRPr="00EB723F" w:rsidRDefault="00EB723F" w:rsidP="008A1366">
      <w:pPr>
        <w:spacing w:line="276" w:lineRule="auto"/>
        <w:ind w:left="426"/>
        <w:jc w:val="both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zapsaná v obchodním rejstříku vedeném u Krajského soudu v Hradci Králové, oddíl B, vložka 2629</w:t>
      </w:r>
    </w:p>
    <w:p w14:paraId="7C89EC05" w14:textId="79DF2AEA" w:rsidR="008F356C" w:rsidRDefault="008F356C" w:rsidP="008A1366">
      <w:pPr>
        <w:spacing w:line="276" w:lineRule="auto"/>
        <w:ind w:left="426"/>
        <w:rPr>
          <w:rFonts w:ascii="Calibri" w:hAnsi="Calibri" w:cs="Calibri"/>
          <w:sz w:val="22"/>
          <w:szCs w:val="22"/>
        </w:rPr>
      </w:pPr>
      <w:r w:rsidRPr="004244AB">
        <w:rPr>
          <w:rFonts w:ascii="Calibri" w:hAnsi="Calibri" w:cs="Calibri"/>
          <w:sz w:val="22"/>
          <w:szCs w:val="22"/>
        </w:rPr>
        <w:t>Kontaktní osoba ve věcech technických</w:t>
      </w:r>
      <w:r w:rsidRPr="00574136">
        <w:rPr>
          <w:rFonts w:ascii="Calibri" w:hAnsi="Calibri" w:cs="Calibri"/>
          <w:sz w:val="22"/>
          <w:szCs w:val="22"/>
        </w:rPr>
        <w:t xml:space="preserve">: </w:t>
      </w:r>
      <w:r>
        <w:rPr>
          <w:rFonts w:ascii="Calibri" w:hAnsi="Calibri" w:cs="Calibri"/>
          <w:sz w:val="22"/>
          <w:szCs w:val="22"/>
        </w:rPr>
        <w:t>……………………</w:t>
      </w:r>
      <w:r w:rsidR="000B1BE0">
        <w:rPr>
          <w:rFonts w:ascii="Calibri" w:hAnsi="Calibri" w:cs="Calibri"/>
          <w:sz w:val="22"/>
          <w:szCs w:val="22"/>
        </w:rPr>
        <w:t>, tel.</w:t>
      </w:r>
      <w:r>
        <w:rPr>
          <w:rFonts w:ascii="Calibri" w:hAnsi="Calibri" w:cs="Calibri"/>
          <w:sz w:val="22"/>
          <w:szCs w:val="22"/>
        </w:rPr>
        <w:t>……</w:t>
      </w:r>
      <w:proofErr w:type="gramStart"/>
      <w:r w:rsidR="000B1BE0">
        <w:rPr>
          <w:rFonts w:ascii="Calibri" w:hAnsi="Calibri" w:cs="Calibri"/>
          <w:sz w:val="22"/>
          <w:szCs w:val="22"/>
        </w:rPr>
        <w:t>…….</w:t>
      </w:r>
      <w:proofErr w:type="gramEnd"/>
      <w:r w:rsidR="000B1BE0">
        <w:rPr>
          <w:rFonts w:ascii="Calibri" w:hAnsi="Calibri" w:cs="Calibri"/>
          <w:sz w:val="22"/>
          <w:szCs w:val="22"/>
        </w:rPr>
        <w:t>., e-mail:……………..</w:t>
      </w:r>
      <w:r w:rsidR="00B071C9" w:rsidDel="00B071C9">
        <w:rPr>
          <w:rFonts w:ascii="Calibri" w:hAnsi="Calibri" w:cs="Calibri"/>
          <w:sz w:val="22"/>
          <w:szCs w:val="22"/>
        </w:rPr>
        <w:t xml:space="preserve"> </w:t>
      </w:r>
      <w:r w:rsidR="00B071C9" w:rsidRPr="007F1CCA">
        <w:rPr>
          <w:rFonts w:ascii="Calibri" w:hAnsi="Calibri" w:cs="Calibri"/>
          <w:i/>
          <w:iCs/>
          <w:sz w:val="22"/>
          <w:szCs w:val="22"/>
          <w:highlight w:val="lightGray"/>
        </w:rPr>
        <w:t>(bude doplněno před podpisem smlouvy)</w:t>
      </w:r>
    </w:p>
    <w:p w14:paraId="26E216B5" w14:textId="70C792A2" w:rsidR="008F356C" w:rsidRPr="00574136" w:rsidRDefault="008F356C" w:rsidP="008A1366">
      <w:pPr>
        <w:spacing w:line="276" w:lineRule="auto"/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Tel.: </w:t>
      </w:r>
      <w:r w:rsidR="000B1BE0" w:rsidRPr="000B1BE0">
        <w:rPr>
          <w:rFonts w:ascii="Calibri" w:hAnsi="Calibri" w:cs="Calibri"/>
          <w:sz w:val="22"/>
          <w:szCs w:val="22"/>
        </w:rPr>
        <w:t>+420 466 011 111 nebo +420 467 431 111</w:t>
      </w:r>
    </w:p>
    <w:p w14:paraId="4A8DF51F" w14:textId="42F5348F" w:rsidR="008F356C" w:rsidRDefault="000B1BE0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ID d</w:t>
      </w:r>
      <w:r w:rsidR="008F356C" w:rsidRPr="00574136">
        <w:rPr>
          <w:rFonts w:ascii="Calibri" w:hAnsi="Calibri" w:cs="Calibri"/>
          <w:sz w:val="22"/>
          <w:szCs w:val="22"/>
        </w:rPr>
        <w:t>atov</w:t>
      </w:r>
      <w:r>
        <w:rPr>
          <w:rFonts w:ascii="Calibri" w:hAnsi="Calibri" w:cs="Calibri"/>
          <w:sz w:val="22"/>
          <w:szCs w:val="22"/>
        </w:rPr>
        <w:t>é</w:t>
      </w:r>
      <w:r w:rsidR="008F356C" w:rsidRPr="00574136">
        <w:rPr>
          <w:rFonts w:ascii="Calibri" w:hAnsi="Calibri" w:cs="Calibri"/>
          <w:sz w:val="22"/>
          <w:szCs w:val="22"/>
        </w:rPr>
        <w:t xml:space="preserve"> schránk</w:t>
      </w:r>
      <w:r>
        <w:rPr>
          <w:rFonts w:ascii="Calibri" w:hAnsi="Calibri" w:cs="Calibri"/>
          <w:sz w:val="22"/>
          <w:szCs w:val="22"/>
        </w:rPr>
        <w:t>y</w:t>
      </w:r>
      <w:r w:rsidR="008F356C" w:rsidRPr="00574136">
        <w:rPr>
          <w:rFonts w:ascii="Calibri" w:hAnsi="Calibri" w:cs="Calibri"/>
          <w:sz w:val="22"/>
          <w:szCs w:val="22"/>
        </w:rPr>
        <w:t xml:space="preserve">: </w:t>
      </w:r>
      <w:proofErr w:type="spellStart"/>
      <w:r w:rsidR="008F356C" w:rsidRPr="00574136">
        <w:rPr>
          <w:rFonts w:ascii="Calibri" w:hAnsi="Calibri" w:cs="Calibri"/>
          <w:sz w:val="22"/>
          <w:szCs w:val="22"/>
        </w:rPr>
        <w:t>eiefkcs</w:t>
      </w:r>
      <w:proofErr w:type="spellEnd"/>
    </w:p>
    <w:p w14:paraId="43017829" w14:textId="28E00CAB" w:rsidR="00EB723F" w:rsidRPr="00EB723F" w:rsidRDefault="00EB723F" w:rsidP="008A1366">
      <w:pPr>
        <w:spacing w:line="276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t xml:space="preserve">   </w:t>
      </w:r>
      <w:r w:rsidR="00FD657E">
        <w:rPr>
          <w:rFonts w:asciiTheme="minorHAnsi" w:hAnsiTheme="minorHAnsi" w:cstheme="minorHAnsi"/>
          <w:sz w:val="22"/>
          <w:szCs w:val="22"/>
        </w:rPr>
        <w:t>(</w:t>
      </w:r>
      <w:r w:rsidRPr="00EB723F">
        <w:rPr>
          <w:rFonts w:asciiTheme="minorHAnsi" w:hAnsiTheme="minorHAnsi" w:cstheme="minorHAnsi"/>
          <w:sz w:val="22"/>
          <w:szCs w:val="22"/>
        </w:rPr>
        <w:t>dále jen „kupující“) na straně jedné</w:t>
      </w:r>
    </w:p>
    <w:p w14:paraId="411DD69D" w14:textId="396EE45C" w:rsidR="006A36A9" w:rsidRPr="00CB09EF" w:rsidRDefault="006A36A9" w:rsidP="006A36A9">
      <w:pPr>
        <w:widowControl w:val="0"/>
        <w:suppressAutoHyphens/>
        <w:autoSpaceDE w:val="0"/>
        <w:autoSpaceDN w:val="0"/>
        <w:adjustRightInd w:val="0"/>
        <w:rPr>
          <w:rFonts w:ascii="Calibri" w:eastAsia="SimSun" w:hAnsi="Calibri"/>
          <w:kern w:val="1"/>
          <w:sz w:val="12"/>
          <w:szCs w:val="12"/>
          <w:lang w:eastAsia="hi-IN" w:bidi="hi-IN"/>
        </w:rPr>
      </w:pPr>
      <w:r w:rsidRPr="00214E72">
        <w:rPr>
          <w:rFonts w:ascii="Calibri" w:eastAsia="SimSun" w:hAnsi="Calibri"/>
          <w:kern w:val="1"/>
          <w:sz w:val="20"/>
          <w:lang w:eastAsia="hi-IN" w:bidi="hi-IN"/>
        </w:rPr>
        <w:tab/>
      </w:r>
    </w:p>
    <w:p w14:paraId="30BF2CF6" w14:textId="02AE83A8" w:rsidR="00EB723F" w:rsidRDefault="0049275B" w:rsidP="00EB723F">
      <w:pPr>
        <w:ind w:firstLine="43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</w:p>
    <w:p w14:paraId="1A84EE32" w14:textId="77777777" w:rsidR="00EB723F" w:rsidRPr="007804AA" w:rsidRDefault="00EB723F" w:rsidP="00EB723F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8B2BC18" w14:textId="38F561FF" w:rsidR="00EB723F" w:rsidRPr="00681336" w:rsidRDefault="007A4D3C" w:rsidP="008A1366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  <w:highlight w:val="yellow"/>
        </w:rPr>
      </w:pPr>
      <w:r w:rsidRPr="00A473D9">
        <w:rPr>
          <w:rFonts w:asciiTheme="minorHAnsi" w:hAnsiTheme="minorHAnsi"/>
          <w:b/>
          <w:color w:val="000000" w:themeColor="text1"/>
          <w:highlight w:val="yellow"/>
        </w:rPr>
        <w:t>O</w:t>
      </w:r>
      <w:r w:rsidR="00EB723F" w:rsidRPr="00A473D9">
        <w:rPr>
          <w:rFonts w:asciiTheme="minorHAnsi" w:hAnsiTheme="minorHAnsi"/>
          <w:b/>
          <w:color w:val="000000" w:themeColor="text1"/>
          <w:highlight w:val="yellow"/>
        </w:rPr>
        <w:t>bchodní firma / jméno a příjmení</w:t>
      </w:r>
      <w:r w:rsidRPr="00A473D9">
        <w:rPr>
          <w:rFonts w:asciiTheme="minorHAnsi" w:hAnsiTheme="minorHAnsi"/>
          <w:b/>
          <w:i/>
          <w:iCs/>
          <w:color w:val="000000" w:themeColor="text1"/>
          <w:highlight w:val="yellow"/>
        </w:rPr>
        <w:t xml:space="preserve"> </w:t>
      </w:r>
      <w:r w:rsidRPr="00F01FE5">
        <w:rPr>
          <w:rFonts w:asciiTheme="minorHAnsi" w:hAnsiTheme="minorHAnsi"/>
          <w:b/>
          <w:i/>
          <w:iCs/>
          <w:color w:val="000000" w:themeColor="text1"/>
          <w:highlight w:val="yellow"/>
        </w:rPr>
        <w:t>(doplní dodavatel</w:t>
      </w:r>
      <w:r w:rsidR="00681336" w:rsidRPr="00F01FE5">
        <w:rPr>
          <w:rFonts w:asciiTheme="minorHAnsi" w:hAnsiTheme="minorHAnsi"/>
          <w:b/>
          <w:i/>
          <w:iCs/>
          <w:color w:val="000000" w:themeColor="text1"/>
          <w:highlight w:val="yellow"/>
        </w:rPr>
        <w:t xml:space="preserve"> </w:t>
      </w:r>
      <w:r w:rsidR="00F01FE5">
        <w:rPr>
          <w:rFonts w:asciiTheme="minorHAnsi" w:hAnsiTheme="minorHAnsi"/>
          <w:b/>
          <w:i/>
          <w:iCs/>
          <w:highlight w:val="yellow"/>
        </w:rPr>
        <w:t>–</w:t>
      </w:r>
      <w:r w:rsidR="00681336" w:rsidRPr="00F01FE5">
        <w:rPr>
          <w:rFonts w:asciiTheme="minorHAnsi" w:hAnsiTheme="minorHAnsi"/>
          <w:b/>
          <w:i/>
          <w:iCs/>
          <w:highlight w:val="yellow"/>
        </w:rPr>
        <w:t xml:space="preserve"> </w:t>
      </w:r>
      <w:r w:rsidR="0043283C" w:rsidRPr="00F01FE5">
        <w:rPr>
          <w:rFonts w:asciiTheme="minorHAnsi" w:hAnsiTheme="minorHAnsi"/>
          <w:b/>
          <w:i/>
          <w:iCs/>
          <w:sz w:val="22"/>
          <w:szCs w:val="22"/>
          <w:highlight w:val="yellow"/>
        </w:rPr>
        <w:t>účastník</w:t>
      </w:r>
      <w:r w:rsidR="00F01FE5">
        <w:rPr>
          <w:rFonts w:asciiTheme="minorHAnsi" w:hAnsiTheme="minorHAnsi"/>
          <w:b/>
          <w:i/>
          <w:iCs/>
          <w:sz w:val="22"/>
          <w:szCs w:val="22"/>
          <w:highlight w:val="yellow"/>
        </w:rPr>
        <w:t>)</w:t>
      </w:r>
      <w:r w:rsidR="00F01FE5" w:rsidRPr="00F01FE5">
        <w:rPr>
          <w:rFonts w:asciiTheme="minorHAnsi" w:hAnsiTheme="minorHAnsi"/>
          <w:b/>
          <w:i/>
          <w:iCs/>
          <w:sz w:val="22"/>
          <w:szCs w:val="22"/>
          <w:shd w:val="clear" w:color="auto" w:fill="FFFFFF" w:themeFill="background1"/>
        </w:rPr>
        <w:t xml:space="preserve"> </w:t>
      </w:r>
      <w:r w:rsidR="00F01FE5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>(</w:t>
      </w:r>
      <w:r w:rsid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 xml:space="preserve">před podpisem smlouvy </w:t>
      </w:r>
      <w:r w:rsidR="00681336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>bude upraveno zadavatelem dle výsledk</w:t>
      </w:r>
      <w:r w:rsidR="0043283C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>u</w:t>
      </w:r>
      <w:r w:rsidR="00681336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 xml:space="preserve"> zadávacího řízení)</w:t>
      </w:r>
    </w:p>
    <w:p w14:paraId="7BE6CCF1" w14:textId="1A0F0BC2" w:rsidR="00EB723F" w:rsidRPr="007804AA" w:rsidRDefault="00EB723F" w:rsidP="008A1366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………………………….</w:t>
      </w:r>
      <w:r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 </w:t>
      </w:r>
      <w:r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60512CDD" w14:textId="76F4437C" w:rsidR="00EB723F" w:rsidRPr="007804AA" w:rsidRDefault="00EB723F" w:rsidP="008A1366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2533091B" w14:textId="13CDE37C" w:rsidR="00EB723F" w:rsidRPr="007804AA" w:rsidRDefault="00EB723F" w:rsidP="008A1366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1F11D16" w14:textId="34E8B227" w:rsidR="00EB723F" w:rsidRPr="007804AA" w:rsidRDefault="00EB723F" w:rsidP="008A1366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9F5AB63" w14:textId="4C96212E" w:rsidR="00EB723F" w:rsidRPr="007804AA" w:rsidRDefault="00EB723F" w:rsidP="008A1366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0BCB900" w14:textId="3683C6F1" w:rsidR="00EB723F" w:rsidRPr="007804AA" w:rsidRDefault="00EB723F" w:rsidP="008A1366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F6F62D8" w14:textId="77777777" w:rsidR="00911399" w:rsidRDefault="00EB723F" w:rsidP="008A136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="00E75BE0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………………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="00E75BE0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>soudu v</w:t>
      </w:r>
      <w:proofErr w:type="gramStart"/>
      <w:r w:rsidR="00ED5FFF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="00ED5FFF">
        <w:rPr>
          <w:rFonts w:asciiTheme="minorHAnsi" w:hAnsiTheme="minorHAnsi"/>
          <w:color w:val="000000" w:themeColor="text1"/>
          <w:sz w:val="22"/>
          <w:szCs w:val="22"/>
        </w:rPr>
        <w:t>., oddíl….., vložka…..</w:t>
      </w:r>
    </w:p>
    <w:p w14:paraId="53120C24" w14:textId="2B365B86" w:rsidR="00EB723F" w:rsidRPr="007804AA" w:rsidRDefault="00911399" w:rsidP="008A136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 xml:space="preserve">Kontaktní osoba ve věcech technických: </w:t>
      </w:r>
      <w:r w:rsidRPr="00911399">
        <w:rPr>
          <w:rFonts w:ascii="Calibri" w:hAnsi="Calibri" w:cs="Calibri"/>
          <w:sz w:val="22"/>
          <w:szCs w:val="22"/>
          <w:highlight w:val="yellow"/>
        </w:rPr>
        <w:t>……………………</w:t>
      </w:r>
      <w:r>
        <w:rPr>
          <w:rFonts w:ascii="Calibri" w:hAnsi="Calibri" w:cs="Calibri"/>
          <w:sz w:val="22"/>
          <w:szCs w:val="22"/>
        </w:rPr>
        <w:t>, tel</w:t>
      </w:r>
      <w:r w:rsidRPr="00911399">
        <w:rPr>
          <w:rFonts w:ascii="Calibri" w:hAnsi="Calibri" w:cs="Calibri"/>
          <w:sz w:val="22"/>
          <w:szCs w:val="22"/>
          <w:highlight w:val="yellow"/>
        </w:rPr>
        <w:t>.……</w:t>
      </w:r>
      <w:proofErr w:type="gramStart"/>
      <w:r w:rsidRPr="00911399">
        <w:rPr>
          <w:rFonts w:ascii="Calibri" w:hAnsi="Calibri" w:cs="Calibri"/>
          <w:sz w:val="22"/>
          <w:szCs w:val="22"/>
          <w:highlight w:val="yellow"/>
        </w:rPr>
        <w:t>…….</w:t>
      </w:r>
      <w:proofErr w:type="gramEnd"/>
      <w:r w:rsidRPr="00911399">
        <w:rPr>
          <w:rFonts w:ascii="Calibri" w:hAnsi="Calibri" w:cs="Calibri"/>
          <w:sz w:val="22"/>
          <w:szCs w:val="22"/>
          <w:highlight w:val="yellow"/>
        </w:rPr>
        <w:t>.</w:t>
      </w:r>
      <w:r>
        <w:rPr>
          <w:rFonts w:ascii="Calibri" w:hAnsi="Calibri" w:cs="Calibri"/>
          <w:sz w:val="22"/>
          <w:szCs w:val="22"/>
        </w:rPr>
        <w:t>, e-mail:</w:t>
      </w:r>
      <w:r w:rsidRPr="00911399">
        <w:rPr>
          <w:rFonts w:ascii="Calibri" w:hAnsi="Calibri" w:cs="Calibri"/>
          <w:sz w:val="22"/>
          <w:szCs w:val="22"/>
          <w:highlight w:val="yellow"/>
        </w:rPr>
        <w:t>……………..</w:t>
      </w:r>
      <w:r w:rsidDel="00B071C9">
        <w:rPr>
          <w:rFonts w:ascii="Calibri" w:hAnsi="Calibri" w:cs="Calibri"/>
          <w:sz w:val="22"/>
          <w:szCs w:val="22"/>
        </w:rPr>
        <w:t xml:space="preserve"> </w:t>
      </w:r>
      <w:r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(doplní dodavatel)</w:t>
      </w:r>
      <w:r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301363AF" w14:textId="45880683" w:rsidR="00FD657E" w:rsidRPr="007804AA" w:rsidRDefault="00EA1974" w:rsidP="008A1366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Kontaktní e</w:t>
      </w:r>
      <w:r w:rsidR="008F356C" w:rsidRPr="007804AA">
        <w:rPr>
          <w:rFonts w:ascii="Calibri" w:hAnsi="Calibri" w:cs="Calibri"/>
          <w:color w:val="000000" w:themeColor="text1"/>
          <w:sz w:val="22"/>
          <w:szCs w:val="22"/>
        </w:rPr>
        <w:t xml:space="preserve">-mail: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35CF83D0" w14:textId="152A0907" w:rsidR="00EB723F" w:rsidRPr="007804AA" w:rsidRDefault="000B1BE0" w:rsidP="008A136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>ID d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>atov</w:t>
      </w:r>
      <w:r>
        <w:rPr>
          <w:rFonts w:asciiTheme="minorHAnsi" w:hAnsiTheme="minorHAnsi"/>
          <w:color w:val="000000" w:themeColor="text1"/>
          <w:sz w:val="22"/>
          <w:szCs w:val="22"/>
        </w:rPr>
        <w:t>é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schránk</w:t>
      </w:r>
      <w:r>
        <w:rPr>
          <w:rFonts w:asciiTheme="minorHAnsi" w:hAnsiTheme="minorHAnsi"/>
          <w:color w:val="000000" w:themeColor="text1"/>
          <w:sz w:val="22"/>
          <w:szCs w:val="22"/>
        </w:rPr>
        <w:t>y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: 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7D10EE7B" w14:textId="78C7BB24" w:rsidR="00681336" w:rsidRDefault="00E556CE" w:rsidP="00681336">
      <w:pPr>
        <w:spacing w:after="200" w:line="276" w:lineRule="auto"/>
        <w:ind w:left="426"/>
        <w:contextualSpacing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>(dále jen „prodávající č. 1“)</w:t>
      </w:r>
    </w:p>
    <w:p w14:paraId="78A86241" w14:textId="77777777" w:rsidR="00E556CE" w:rsidRPr="00E556CE" w:rsidRDefault="00E556CE" w:rsidP="00681336">
      <w:pPr>
        <w:spacing w:after="200" w:line="276" w:lineRule="auto"/>
        <w:ind w:left="426"/>
        <w:contextualSpacing/>
        <w:rPr>
          <w:rFonts w:asciiTheme="minorHAnsi" w:hAnsiTheme="minorHAnsi"/>
          <w:color w:val="000000" w:themeColor="text1"/>
          <w:sz w:val="22"/>
          <w:szCs w:val="22"/>
          <w:highlight w:val="yellow"/>
        </w:rPr>
      </w:pPr>
    </w:p>
    <w:p w14:paraId="091718A3" w14:textId="30801307" w:rsidR="00481A68" w:rsidRPr="00481A68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 xml:space="preserve">(bude 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>doplněno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 xml:space="preserve"> zadavatelem dle výsledk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>u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 xml:space="preserve"> zadávacího řízení)</w:t>
      </w:r>
    </w:p>
    <w:p w14:paraId="5618D76A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120CF22D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15B354B5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1BC56B9D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FBE20ED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C021B76" w14:textId="77777777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E5FB1E0" w14:textId="77777777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………………(doplní dodavatel)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</w:t>
      </w: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>., oddíl….., vložka…..</w:t>
      </w:r>
    </w:p>
    <w:p w14:paraId="37E43EFB" w14:textId="219834B0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lastRenderedPageBreak/>
        <w:t>Kontaktní osoba ve věcech technických: ……………………, tel.……</w:t>
      </w:r>
      <w:proofErr w:type="gramStart"/>
      <w:r w:rsidRPr="00911399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., e-mail:…………….. </w:t>
      </w:r>
      <w:r w:rsidR="00481A68"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4A50F71A" w14:textId="77777777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1F248B12" w14:textId="77777777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schránky:  …………………………. </w:t>
      </w:r>
    </w:p>
    <w:p w14:paraId="12EA181A" w14:textId="6208DF03" w:rsidR="00681336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2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51541333" w14:textId="77777777" w:rsidR="00E556CE" w:rsidRP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6E180F26" w14:textId="3DC8515A" w:rsidR="00481A68" w:rsidRPr="00F01FE5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Cs/>
          <w:i/>
          <w:iCs/>
          <w:color w:val="000000" w:themeColor="text1"/>
          <w:highlight w:val="lightGray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F01FE5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(bude doplněno zadavatelem dle výsledku zadávacího řízení)</w:t>
      </w:r>
    </w:p>
    <w:p w14:paraId="2C0A204A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1B85778C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A480655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827C7DD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92B5315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E1F38BF" w14:textId="77777777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5243435" w14:textId="77777777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………………(doplní dodavatel)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</w:t>
      </w: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., oddíl….., vložka….. </w:t>
      </w:r>
    </w:p>
    <w:p w14:paraId="3ED0FBB6" w14:textId="724A0546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t>Kontaktní osoba ve věcech technických: ……………………, tel.……</w:t>
      </w:r>
      <w:proofErr w:type="gramStart"/>
      <w:r w:rsidRPr="00911399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., e-mail:…………….. </w:t>
      </w:r>
    </w:p>
    <w:p w14:paraId="72554690" w14:textId="77777777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4C80ED29" w14:textId="77777777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schránky:  …………………………. </w:t>
      </w:r>
    </w:p>
    <w:p w14:paraId="701A946A" w14:textId="411DD9B7" w:rsidR="00681336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3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04EAFD25" w14:textId="77777777" w:rsidR="00E556CE" w:rsidRP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1BB0391D" w14:textId="49C06BC2" w:rsidR="00481A68" w:rsidRPr="00481A68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(bude 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doplněno</w:t>
      </w:r>
      <w:r w:rsid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nebo odstraněno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zadavatelem dle výsledk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u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zadávacího řízení)</w:t>
      </w:r>
    </w:p>
    <w:p w14:paraId="528BCD39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584CECAE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1A20BB69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4C269B5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15E384B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6A272AE" w14:textId="77777777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A20F238" w14:textId="77777777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………………(doplní dodavatel)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</w:t>
      </w: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>., oddíl….., vložka…..</w:t>
      </w:r>
    </w:p>
    <w:p w14:paraId="51166A75" w14:textId="7A18CBB4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t>Kontaktní osoba ve věcech technických: ……………………, tel.……</w:t>
      </w:r>
      <w:proofErr w:type="gramStart"/>
      <w:r w:rsidRPr="00911399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., e-mail:…………….. </w:t>
      </w:r>
      <w:r w:rsidR="00481A68"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63FEDE0C" w14:textId="77777777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43996081" w14:textId="77777777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schránky:  …………………………. </w:t>
      </w:r>
    </w:p>
    <w:p w14:paraId="7B097575" w14:textId="7CBD8D2C" w:rsid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4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6ECE8ED6" w14:textId="77777777" w:rsidR="00E556CE" w:rsidRP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1EA089F4" w14:textId="31B696D9" w:rsidR="00481A68" w:rsidRPr="00F01FE5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(bude 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doplněno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</w:t>
      </w:r>
      <w:r w:rsid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nebo odstraněno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zadavatelem dle výsledk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u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zadávacího řízení)</w:t>
      </w:r>
    </w:p>
    <w:p w14:paraId="0FD91C00" w14:textId="63D135C3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1713F4FC" w14:textId="6C086762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3AA17DF" w14:textId="197309DF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F62CC48" w14:textId="6D4E7FCF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C43D32D" w14:textId="778A1332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1094A35" w14:textId="070F4DB1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60FA6E6" w14:textId="77777777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………………(doplní dodavatel)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</w:t>
      </w: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>., oddíl….., vložka…..</w:t>
      </w:r>
    </w:p>
    <w:p w14:paraId="5C70733F" w14:textId="2BBACA00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t>Kontaktní osoba ve věcech technických: ……………………, tel.……</w:t>
      </w:r>
      <w:proofErr w:type="gramStart"/>
      <w:r w:rsidRPr="00911399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., e-mail:…………….. </w:t>
      </w:r>
      <w:r w:rsidR="00481A68"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2AA7E497" w14:textId="712441C2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05F94CC0" w14:textId="16FBB41A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schránky:  …………………………. </w:t>
      </w:r>
    </w:p>
    <w:p w14:paraId="5E2077CB" w14:textId="4ED5B86F" w:rsid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5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4DD649E9" w14:textId="77777777" w:rsidR="00E556CE" w:rsidRPr="007804AA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7500974E" w14:textId="3826FB1E" w:rsidR="006A36A9" w:rsidRDefault="00EB723F" w:rsidP="009E52A9">
      <w:pPr>
        <w:widowControl w:val="0"/>
        <w:tabs>
          <w:tab w:val="left" w:pos="709"/>
        </w:tabs>
        <w:suppressAutoHyphens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lastRenderedPageBreak/>
        <w:t>(</w:t>
      </w:r>
      <w:r w:rsidR="009E52A9" w:rsidRPr="009E52A9">
        <w:rPr>
          <w:rFonts w:asciiTheme="minorHAnsi" w:hAnsiTheme="minorHAnsi" w:cstheme="minorHAnsi"/>
          <w:sz w:val="22"/>
          <w:szCs w:val="22"/>
        </w:rPr>
        <w:t xml:space="preserve">prodávající </w:t>
      </w:r>
      <w:r w:rsidR="009E52A9">
        <w:rPr>
          <w:rFonts w:asciiTheme="minorHAnsi" w:hAnsiTheme="minorHAnsi" w:cstheme="minorHAnsi"/>
          <w:sz w:val="22"/>
          <w:szCs w:val="22"/>
        </w:rPr>
        <w:t xml:space="preserve">č. 1 </w:t>
      </w:r>
      <w:r w:rsidR="009E52A9" w:rsidRPr="009E52A9">
        <w:rPr>
          <w:rFonts w:asciiTheme="minorHAnsi" w:hAnsiTheme="minorHAnsi" w:cstheme="minorHAnsi"/>
          <w:sz w:val="22"/>
          <w:szCs w:val="22"/>
        </w:rPr>
        <w:t>a</w:t>
      </w:r>
      <w:r w:rsidR="009E52A9">
        <w:rPr>
          <w:rFonts w:asciiTheme="minorHAnsi" w:hAnsiTheme="minorHAnsi" w:cstheme="minorHAnsi"/>
          <w:sz w:val="22"/>
          <w:szCs w:val="22"/>
        </w:rPr>
        <w:t>ž</w:t>
      </w:r>
      <w:r w:rsidR="009E52A9" w:rsidRPr="009E52A9">
        <w:rPr>
          <w:rFonts w:asciiTheme="minorHAnsi" w:hAnsiTheme="minorHAnsi" w:cstheme="minorHAnsi"/>
          <w:sz w:val="22"/>
          <w:szCs w:val="22"/>
        </w:rPr>
        <w:t xml:space="preserve"> </w:t>
      </w:r>
      <w:r w:rsidR="009E52A9">
        <w:rPr>
          <w:rFonts w:asciiTheme="minorHAnsi" w:hAnsiTheme="minorHAnsi" w:cstheme="minorHAnsi"/>
          <w:sz w:val="22"/>
          <w:szCs w:val="22"/>
        </w:rPr>
        <w:t>prodávající č. 5</w:t>
      </w:r>
      <w:r w:rsidR="009E52A9" w:rsidRPr="009E52A9">
        <w:rPr>
          <w:rFonts w:asciiTheme="minorHAnsi" w:hAnsiTheme="minorHAnsi" w:cstheme="minorHAnsi"/>
          <w:sz w:val="22"/>
          <w:szCs w:val="22"/>
        </w:rPr>
        <w:t xml:space="preserve"> společně dále </w:t>
      </w:r>
      <w:r w:rsidR="009E52A9">
        <w:rPr>
          <w:rFonts w:asciiTheme="minorHAnsi" w:hAnsiTheme="minorHAnsi" w:cstheme="minorHAnsi"/>
          <w:sz w:val="22"/>
          <w:szCs w:val="22"/>
        </w:rPr>
        <w:t xml:space="preserve">jen </w:t>
      </w:r>
      <w:r w:rsidR="009E52A9" w:rsidRPr="009E52A9">
        <w:rPr>
          <w:rFonts w:asciiTheme="minorHAnsi" w:hAnsiTheme="minorHAnsi" w:cstheme="minorHAnsi"/>
          <w:sz w:val="22"/>
          <w:szCs w:val="22"/>
        </w:rPr>
        <w:t>jako „</w:t>
      </w:r>
      <w:r w:rsidR="009E52A9">
        <w:rPr>
          <w:rFonts w:asciiTheme="minorHAnsi" w:hAnsiTheme="minorHAnsi" w:cstheme="minorHAnsi"/>
          <w:sz w:val="22"/>
          <w:szCs w:val="22"/>
        </w:rPr>
        <w:t>prodávající</w:t>
      </w:r>
      <w:r w:rsidR="009E52A9" w:rsidRPr="009E52A9">
        <w:rPr>
          <w:rFonts w:asciiTheme="minorHAnsi" w:hAnsiTheme="minorHAnsi" w:cstheme="minorHAnsi"/>
          <w:sz w:val="22"/>
          <w:szCs w:val="22"/>
        </w:rPr>
        <w:t>“)</w:t>
      </w:r>
    </w:p>
    <w:p w14:paraId="02B91063" w14:textId="77777777" w:rsidR="00C06892" w:rsidRPr="006B4F6C" w:rsidRDefault="00C06892" w:rsidP="006B4F6C">
      <w:pPr>
        <w:tabs>
          <w:tab w:val="left" w:pos="985"/>
        </w:tabs>
        <w:rPr>
          <w:rFonts w:ascii="Calibri" w:hAnsi="Calibri" w:cs="Calibri"/>
          <w:sz w:val="22"/>
          <w:szCs w:val="22"/>
        </w:rPr>
      </w:pPr>
    </w:p>
    <w:p w14:paraId="66F50E7A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uzavírají</w:t>
      </w:r>
    </w:p>
    <w:p w14:paraId="62393F33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níže uvedeného</w:t>
      </w:r>
      <w:r w:rsidRPr="00574136">
        <w:rPr>
          <w:rFonts w:ascii="Calibri" w:hAnsi="Calibri" w:cs="Calibri"/>
          <w:sz w:val="22"/>
          <w:szCs w:val="22"/>
        </w:rPr>
        <w:t xml:space="preserve"> </w:t>
      </w:r>
      <w:r w:rsidRPr="00574136">
        <w:rPr>
          <w:rFonts w:ascii="Calibri" w:hAnsi="Calibri" w:cs="Calibri"/>
          <w:b w:val="0"/>
          <w:sz w:val="22"/>
          <w:szCs w:val="22"/>
        </w:rPr>
        <w:t>dne, měsíce a roku</w:t>
      </w:r>
    </w:p>
    <w:p w14:paraId="493A8269" w14:textId="68646B47" w:rsidR="008F356C" w:rsidRPr="00574136" w:rsidRDefault="00532F40" w:rsidP="00532F40">
      <w:pPr>
        <w:pStyle w:val="Nadpis1"/>
        <w:tabs>
          <w:tab w:val="center" w:pos="4819"/>
          <w:tab w:val="left" w:pos="8685"/>
        </w:tabs>
        <w:ind w:left="0" w:firstLine="0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ab/>
      </w:r>
      <w:r w:rsidR="008F356C" w:rsidRPr="00574136">
        <w:rPr>
          <w:rFonts w:ascii="Calibri" w:hAnsi="Calibri" w:cs="Calibri"/>
          <w:b w:val="0"/>
          <w:sz w:val="22"/>
          <w:szCs w:val="22"/>
        </w:rPr>
        <w:t xml:space="preserve">tuto </w:t>
      </w:r>
      <w:r w:rsidR="00481A68">
        <w:rPr>
          <w:rFonts w:ascii="Calibri" w:hAnsi="Calibri" w:cs="Calibri"/>
          <w:b w:val="0"/>
          <w:sz w:val="22"/>
          <w:szCs w:val="22"/>
        </w:rPr>
        <w:t>rámcovou dohodu</w:t>
      </w:r>
      <w:r w:rsidR="00E91995">
        <w:rPr>
          <w:rFonts w:ascii="Calibri" w:hAnsi="Calibri" w:cs="Calibri"/>
          <w:b w:val="0"/>
          <w:sz w:val="22"/>
          <w:szCs w:val="22"/>
        </w:rPr>
        <w:t xml:space="preserve"> (dále</w:t>
      </w:r>
      <w:r w:rsidR="000C65A1">
        <w:rPr>
          <w:rFonts w:ascii="Calibri" w:hAnsi="Calibri" w:cs="Calibri"/>
          <w:b w:val="0"/>
          <w:sz w:val="22"/>
          <w:szCs w:val="22"/>
        </w:rPr>
        <w:t xml:space="preserve"> také</w:t>
      </w:r>
      <w:r w:rsidR="00E91995">
        <w:rPr>
          <w:rFonts w:ascii="Calibri" w:hAnsi="Calibri" w:cs="Calibri"/>
          <w:b w:val="0"/>
          <w:sz w:val="22"/>
          <w:szCs w:val="22"/>
        </w:rPr>
        <w:t xml:space="preserve"> jen „dohoda“)</w:t>
      </w:r>
      <w:r>
        <w:rPr>
          <w:rFonts w:ascii="Calibri" w:hAnsi="Calibri" w:cs="Calibri"/>
          <w:b w:val="0"/>
          <w:sz w:val="22"/>
          <w:szCs w:val="22"/>
        </w:rPr>
        <w:tab/>
      </w:r>
    </w:p>
    <w:p w14:paraId="2497DE40" w14:textId="1A390BD9" w:rsidR="0049275B" w:rsidRDefault="008246AA" w:rsidP="008265C6">
      <w:pPr>
        <w:widowControl w:val="0"/>
        <w:tabs>
          <w:tab w:val="left" w:pos="1545"/>
        </w:tabs>
        <w:suppressAutoHyphens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3E919389" w14:textId="77777777" w:rsidR="0049275B" w:rsidRDefault="0049275B" w:rsidP="00646D37">
      <w:pPr>
        <w:widowControl w:val="0"/>
        <w:suppressAutoHyphens/>
        <w:jc w:val="both"/>
        <w:rPr>
          <w:rFonts w:asciiTheme="minorHAnsi" w:hAnsiTheme="minorHAnsi"/>
          <w:sz w:val="22"/>
          <w:szCs w:val="22"/>
        </w:rPr>
      </w:pPr>
    </w:p>
    <w:p w14:paraId="2B86D0EE" w14:textId="7F72269D" w:rsidR="00646D37" w:rsidRPr="00800F74" w:rsidRDefault="002B5142" w:rsidP="001B7ACE">
      <w:pPr>
        <w:widowControl w:val="0"/>
        <w:suppressAutoHyphens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Podkladem pro uzavření </w:t>
      </w:r>
      <w:r w:rsidR="00481A68">
        <w:rPr>
          <w:rFonts w:asciiTheme="minorHAnsi" w:hAnsiTheme="minorHAnsi"/>
          <w:sz w:val="22"/>
          <w:szCs w:val="22"/>
        </w:rPr>
        <w:t>rámcové dohody</w:t>
      </w:r>
      <w:r>
        <w:rPr>
          <w:rFonts w:asciiTheme="minorHAnsi" w:hAnsiTheme="minorHAnsi"/>
          <w:sz w:val="22"/>
          <w:szCs w:val="22"/>
        </w:rPr>
        <w:t xml:space="preserve"> j</w:t>
      </w:r>
      <w:r w:rsidR="00E91995">
        <w:rPr>
          <w:rFonts w:asciiTheme="minorHAnsi" w:hAnsiTheme="minorHAnsi"/>
          <w:sz w:val="22"/>
          <w:szCs w:val="22"/>
        </w:rPr>
        <w:t>sou</w:t>
      </w:r>
      <w:r>
        <w:rPr>
          <w:rFonts w:asciiTheme="minorHAnsi" w:hAnsiTheme="minorHAnsi"/>
          <w:sz w:val="22"/>
          <w:szCs w:val="22"/>
        </w:rPr>
        <w:t xml:space="preserve"> nabídk</w:t>
      </w:r>
      <w:r w:rsidR="00E91995">
        <w:rPr>
          <w:rFonts w:asciiTheme="minorHAnsi" w:hAnsiTheme="minorHAnsi"/>
          <w:sz w:val="22"/>
          <w:szCs w:val="22"/>
        </w:rPr>
        <w:t>y</w:t>
      </w:r>
      <w:r>
        <w:rPr>
          <w:rFonts w:asciiTheme="minorHAnsi" w:hAnsiTheme="minorHAnsi"/>
          <w:sz w:val="22"/>
          <w:szCs w:val="22"/>
        </w:rPr>
        <w:t xml:space="preserve"> vybran</w:t>
      </w:r>
      <w:r w:rsidR="00E91995">
        <w:rPr>
          <w:rFonts w:asciiTheme="minorHAnsi" w:hAnsiTheme="minorHAnsi"/>
          <w:sz w:val="22"/>
          <w:szCs w:val="22"/>
        </w:rPr>
        <w:t>ých</w:t>
      </w:r>
      <w:r>
        <w:rPr>
          <w:rFonts w:asciiTheme="minorHAnsi" w:hAnsiTheme="minorHAnsi"/>
          <w:sz w:val="22"/>
          <w:szCs w:val="22"/>
        </w:rPr>
        <w:t xml:space="preserve"> dodavatel</w:t>
      </w:r>
      <w:r w:rsidR="00E91995">
        <w:rPr>
          <w:rFonts w:asciiTheme="minorHAnsi" w:hAnsiTheme="minorHAnsi"/>
          <w:sz w:val="22"/>
          <w:szCs w:val="22"/>
        </w:rPr>
        <w:t>ů</w:t>
      </w:r>
      <w:r>
        <w:rPr>
          <w:rFonts w:asciiTheme="minorHAnsi" w:hAnsiTheme="minorHAnsi"/>
          <w:sz w:val="22"/>
          <w:szCs w:val="22"/>
        </w:rPr>
        <w:t xml:space="preserve"> </w:t>
      </w:r>
      <w:r w:rsidR="0043283C">
        <w:rPr>
          <w:rFonts w:asciiTheme="minorHAnsi" w:hAnsiTheme="minorHAnsi"/>
          <w:sz w:val="22"/>
          <w:szCs w:val="22"/>
        </w:rPr>
        <w:t>podané</w:t>
      </w:r>
      <w:r>
        <w:rPr>
          <w:rFonts w:asciiTheme="minorHAnsi" w:hAnsiTheme="minorHAnsi"/>
          <w:sz w:val="22"/>
          <w:szCs w:val="22"/>
        </w:rPr>
        <w:t xml:space="preserve"> </w:t>
      </w:r>
      <w:r w:rsidR="00646D37" w:rsidRPr="00964F90">
        <w:rPr>
          <w:rFonts w:asciiTheme="minorHAnsi" w:hAnsiTheme="minorHAnsi"/>
          <w:sz w:val="22"/>
          <w:szCs w:val="22"/>
        </w:rPr>
        <w:t xml:space="preserve">v rámci zadávacího řízení zadávaného v otevřeném nadlimitním řízení </w:t>
      </w:r>
      <w:r w:rsidR="00E91995">
        <w:rPr>
          <w:rFonts w:asciiTheme="minorHAnsi" w:hAnsiTheme="minorHAnsi"/>
          <w:sz w:val="22"/>
          <w:szCs w:val="22"/>
        </w:rPr>
        <w:t xml:space="preserve">na dodávky </w:t>
      </w:r>
      <w:r w:rsidR="00646D37" w:rsidRPr="00964F90">
        <w:rPr>
          <w:rFonts w:asciiTheme="minorHAnsi" w:hAnsiTheme="minorHAnsi"/>
          <w:sz w:val="22"/>
          <w:szCs w:val="22"/>
        </w:rPr>
        <w:t xml:space="preserve">s názvem </w:t>
      </w:r>
      <w:r w:rsidR="00CA40FA">
        <w:rPr>
          <w:rFonts w:ascii="Calibri" w:hAnsi="Calibri"/>
          <w:b/>
          <w:bCs/>
          <w:sz w:val="22"/>
          <w:szCs w:val="22"/>
        </w:rPr>
        <w:t>„</w:t>
      </w:r>
      <w:r w:rsidR="00245414" w:rsidRPr="00245414">
        <w:rPr>
          <w:rFonts w:ascii="Calibri" w:hAnsi="Calibri"/>
          <w:b/>
          <w:bCs/>
          <w:sz w:val="22"/>
          <w:szCs w:val="22"/>
        </w:rPr>
        <w:t xml:space="preserve">Dodávky potravin pro stravovací provoz </w:t>
      </w:r>
      <w:r w:rsidR="008F0BF0">
        <w:rPr>
          <w:rFonts w:ascii="Calibri" w:hAnsi="Calibri"/>
          <w:b/>
          <w:bCs/>
          <w:sz w:val="22"/>
          <w:szCs w:val="22"/>
        </w:rPr>
        <w:t xml:space="preserve">Chrudimské </w:t>
      </w:r>
      <w:r w:rsidR="00245414" w:rsidRPr="00245414">
        <w:rPr>
          <w:rFonts w:ascii="Calibri" w:hAnsi="Calibri"/>
          <w:b/>
          <w:bCs/>
          <w:sz w:val="22"/>
          <w:szCs w:val="22"/>
        </w:rPr>
        <w:t xml:space="preserve">nemocnice – </w:t>
      </w:r>
      <w:r w:rsidR="001C3B12">
        <w:rPr>
          <w:rFonts w:ascii="Calibri" w:hAnsi="Calibri"/>
          <w:b/>
          <w:bCs/>
          <w:sz w:val="22"/>
          <w:szCs w:val="22"/>
        </w:rPr>
        <w:t>sýry</w:t>
      </w:r>
      <w:r w:rsidR="00646D37" w:rsidRPr="00F259CA">
        <w:rPr>
          <w:rFonts w:ascii="Calibri" w:hAnsi="Calibri"/>
          <w:b/>
          <w:bCs/>
          <w:sz w:val="22"/>
          <w:szCs w:val="22"/>
        </w:rPr>
        <w:t>“</w:t>
      </w:r>
      <w:r w:rsidR="004F4558">
        <w:rPr>
          <w:rFonts w:ascii="Calibri" w:hAnsi="Calibri"/>
          <w:b/>
          <w:bCs/>
          <w:sz w:val="22"/>
          <w:szCs w:val="22"/>
        </w:rPr>
        <w:t xml:space="preserve"> </w:t>
      </w:r>
      <w:r w:rsidR="00646D37" w:rsidRPr="0043283C">
        <w:rPr>
          <w:rFonts w:asciiTheme="minorHAnsi" w:hAnsiTheme="minorHAnsi"/>
          <w:sz w:val="22"/>
          <w:szCs w:val="22"/>
        </w:rPr>
        <w:t xml:space="preserve">(dále jen „veřejná zakázka“) </w:t>
      </w:r>
      <w:r w:rsidR="00646D37" w:rsidRPr="00020322">
        <w:rPr>
          <w:rFonts w:asciiTheme="minorHAnsi" w:hAnsiTheme="minorHAnsi"/>
          <w:sz w:val="22"/>
          <w:szCs w:val="22"/>
        </w:rPr>
        <w:t>realizované</w:t>
      </w:r>
      <w:r w:rsidR="007A4D3C">
        <w:rPr>
          <w:rFonts w:asciiTheme="minorHAnsi" w:hAnsiTheme="minorHAnsi"/>
          <w:sz w:val="22"/>
          <w:szCs w:val="22"/>
        </w:rPr>
        <w:t>ho</w:t>
      </w:r>
      <w:r w:rsidR="00646D37" w:rsidRPr="00020322">
        <w:rPr>
          <w:rFonts w:asciiTheme="minorHAnsi" w:hAnsiTheme="minorHAnsi"/>
          <w:sz w:val="22"/>
          <w:szCs w:val="22"/>
        </w:rPr>
        <w:t xml:space="preserve"> </w:t>
      </w:r>
      <w:r w:rsidR="00646D37" w:rsidRPr="00964F90">
        <w:rPr>
          <w:rFonts w:asciiTheme="minorHAnsi" w:hAnsiTheme="minorHAnsi"/>
          <w:sz w:val="22"/>
          <w:szCs w:val="22"/>
        </w:rPr>
        <w:t xml:space="preserve">v souladu se </w:t>
      </w:r>
      <w:r w:rsidR="00800F74">
        <w:rPr>
          <w:rFonts w:asciiTheme="minorHAnsi" w:hAnsiTheme="minorHAnsi"/>
          <w:sz w:val="22"/>
          <w:szCs w:val="22"/>
        </w:rPr>
        <w:t>ZZVZ</w:t>
      </w:r>
      <w:r w:rsidR="00646D37" w:rsidRPr="00964F90">
        <w:rPr>
          <w:rFonts w:asciiTheme="minorHAnsi" w:hAnsiTheme="minorHAnsi"/>
          <w:sz w:val="22"/>
          <w:szCs w:val="22"/>
        </w:rPr>
        <w:t>.</w:t>
      </w:r>
      <w:r w:rsidR="00800F74">
        <w:rPr>
          <w:rFonts w:asciiTheme="minorHAnsi" w:hAnsiTheme="minorHAnsi"/>
          <w:sz w:val="22"/>
          <w:szCs w:val="22"/>
        </w:rPr>
        <w:t xml:space="preserve"> </w:t>
      </w:r>
      <w:r w:rsidR="00967458" w:rsidRPr="00967458">
        <w:rPr>
          <w:rFonts w:asciiTheme="minorHAnsi" w:hAnsiTheme="minorHAnsi"/>
          <w:sz w:val="22"/>
          <w:szCs w:val="22"/>
        </w:rPr>
        <w:t xml:space="preserve">Evidenční číslo zakázky ve věstníku veřejných zakázek ………… </w:t>
      </w:r>
      <w:r w:rsidR="00967458" w:rsidRPr="004146B8">
        <w:rPr>
          <w:rFonts w:asciiTheme="minorHAnsi" w:hAnsiTheme="minorHAnsi"/>
          <w:sz w:val="22"/>
          <w:szCs w:val="22"/>
          <w:highlight w:val="lightGray"/>
        </w:rPr>
        <w:t>(</w:t>
      </w:r>
      <w:r w:rsidR="00967458" w:rsidRPr="004146B8">
        <w:rPr>
          <w:rFonts w:asciiTheme="minorHAnsi" w:hAnsiTheme="minorHAnsi"/>
          <w:i/>
          <w:iCs/>
          <w:sz w:val="22"/>
          <w:szCs w:val="22"/>
          <w:highlight w:val="lightGray"/>
        </w:rPr>
        <w:t xml:space="preserve">bude doplněno před podpisem </w:t>
      </w:r>
      <w:r w:rsidR="00800F74">
        <w:rPr>
          <w:rFonts w:asciiTheme="minorHAnsi" w:hAnsiTheme="minorHAnsi"/>
          <w:i/>
          <w:iCs/>
          <w:sz w:val="22"/>
          <w:szCs w:val="22"/>
          <w:highlight w:val="lightGray"/>
        </w:rPr>
        <w:t>dohody</w:t>
      </w:r>
      <w:r w:rsidR="00967458" w:rsidRPr="004146B8">
        <w:rPr>
          <w:rFonts w:asciiTheme="minorHAnsi" w:hAnsiTheme="minorHAnsi"/>
          <w:sz w:val="22"/>
          <w:szCs w:val="22"/>
          <w:highlight w:val="lightGray"/>
        </w:rPr>
        <w:t>)</w:t>
      </w:r>
      <w:r w:rsidR="00671EF3">
        <w:rPr>
          <w:rFonts w:asciiTheme="minorHAnsi" w:hAnsiTheme="minorHAnsi"/>
          <w:sz w:val="22"/>
          <w:szCs w:val="22"/>
        </w:rPr>
        <w:t>.</w:t>
      </w:r>
    </w:p>
    <w:p w14:paraId="4BF662C5" w14:textId="6E0A1678" w:rsidR="00EB723F" w:rsidRPr="00214E72" w:rsidRDefault="00EB723F" w:rsidP="003B22B2">
      <w:pPr>
        <w:widowControl w:val="0"/>
        <w:suppressAutoHyphens/>
        <w:jc w:val="both"/>
        <w:rPr>
          <w:rFonts w:ascii="Calibri" w:eastAsia="SimSun" w:hAnsi="Calibri"/>
          <w:b/>
          <w:bCs/>
          <w:kern w:val="1"/>
          <w:sz w:val="20"/>
          <w:szCs w:val="20"/>
          <w:lang w:eastAsia="hi-IN" w:bidi="hi-IN"/>
        </w:rPr>
      </w:pPr>
    </w:p>
    <w:p w14:paraId="4637EE9E" w14:textId="77777777" w:rsidR="006A36A9" w:rsidRPr="0043283C" w:rsidRDefault="006A36A9" w:rsidP="003D06A7">
      <w:pPr>
        <w:keepNext/>
        <w:widowControl w:val="0"/>
        <w:suppressAutoHyphens/>
        <w:jc w:val="center"/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</w:pPr>
      <w:r w:rsidRPr="0043283C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I.</w:t>
      </w:r>
    </w:p>
    <w:p w14:paraId="6AC9EF13" w14:textId="77777777" w:rsidR="006A36A9" w:rsidRPr="008C0367" w:rsidRDefault="006A36A9" w:rsidP="003D06A7">
      <w:pPr>
        <w:keepNext/>
        <w:widowControl w:val="0"/>
        <w:suppressAutoHyphens/>
        <w:spacing w:after="120"/>
        <w:jc w:val="center"/>
        <w:rPr>
          <w:rFonts w:ascii="Calibri" w:eastAsia="SimSun" w:hAnsi="Calibri"/>
          <w:b/>
          <w:bCs/>
          <w:color w:val="FF0000"/>
          <w:kern w:val="1"/>
          <w:sz w:val="22"/>
          <w:szCs w:val="22"/>
          <w:lang w:eastAsia="hi-IN" w:bidi="hi-IN"/>
        </w:rPr>
      </w:pPr>
      <w:r w:rsidRPr="0043283C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Předmět smlouvy</w:t>
      </w:r>
    </w:p>
    <w:p w14:paraId="24BC4BE8" w14:textId="09A610D4" w:rsidR="004146B8" w:rsidRPr="004146B8" w:rsidRDefault="004146B8" w:rsidP="009B5C6B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Výsledkem výše uvedené veřejné zakázky je uzavření této rámcové dohody s </w:t>
      </w:r>
      <w:r w:rsidRPr="004146B8">
        <w:rPr>
          <w:rFonts w:ascii="Calibri" w:eastAsia="SimSun" w:hAnsi="Calibri" w:cs="Calibri"/>
          <w:kern w:val="1"/>
          <w:sz w:val="22"/>
          <w:szCs w:val="22"/>
          <w:highlight w:val="lightGray"/>
          <w:lang w:eastAsia="hi-IN" w:bidi="hi-IN"/>
        </w:rPr>
        <w:t>…….</w:t>
      </w:r>
      <w:r w:rsidRPr="004146B8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 min. třemi (3) </w:t>
      </w: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vybranými dodavateli </w:t>
      </w:r>
      <w:r w:rsidRPr="004146B8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>(počet dodavatelů – prodávajících doplní zadavatel na základě výsledku zadávacího řízení)</w:t>
      </w:r>
      <w:r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 </w:t>
      </w: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na dodávky </w:t>
      </w:r>
      <w:r w:rsidR="001C3B1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sýrů</w:t>
      </w: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732268D9" w14:textId="4AA57A83" w:rsidR="00335E3D" w:rsidRPr="004146B8" w:rsidRDefault="00E91995" w:rsidP="004146B8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Předmětem </w:t>
      </w:r>
      <w:r w:rsidR="000C65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rámcové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dohod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y je zajištění </w:t>
      </w:r>
      <w:r w:rsid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průběžných 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dodávek </w:t>
      </w:r>
      <w:r w:rsidR="001C3B1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sýrů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0C65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(dále také „zboží“)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</w:t>
      </w:r>
      <w:r w:rsidR="004146B8"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stravovací provoz </w:t>
      </w:r>
      <w:r w:rsidR="008625A1" w:rsidRPr="008625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Chrudimské</w:t>
      </w:r>
      <w:r w:rsidR="004146B8"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nemocnice 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požadovaném množství</w:t>
      </w:r>
      <w:r w:rsidR="0043283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kvalitě,</w:t>
      </w:r>
      <w:r w:rsidR="0043283C" w:rsidRPr="0043283C">
        <w:t xml:space="preserve"> </w:t>
      </w:r>
      <w:r w:rsidR="0043283C" w:rsidRPr="0043283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za podmínek stanovených touto rámcovou dohodou</w:t>
      </w:r>
      <w:r w:rsidR="00335E3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 souladu se všemi právními normami platnými v České republice, obecně závaznými předpisy, standardy a požadavky kupujícího dle aktuálních potřeb kupujícího</w:t>
      </w:r>
      <w:r w:rsidR="00335E3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36403CCE" w14:textId="03DFF2CF" w:rsidR="00335E3D" w:rsidRPr="00CB7995" w:rsidRDefault="00335E3D" w:rsidP="00CB7995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E90C0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Dílčí plnění budou zadáván</w:t>
      </w:r>
      <w:r w:rsid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</w:t>
      </w:r>
      <w:r w:rsidRPr="00E90C0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jednotlivými dílčími objednávkami, na každý jednotlivý</w:t>
      </w:r>
      <w:r w:rsidR="00CB7995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 </w:t>
      </w:r>
      <w:r w:rsid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druh zboží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bez obnovení soutěže mezi 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prodávajícími</w:t>
      </w:r>
      <w:r w:rsid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33DF5864" w14:textId="6DAACA0C" w:rsidR="009C7923" w:rsidRDefault="00CB7995" w:rsidP="009E52A9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4.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Seznam a s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pecifikace konkrétních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druhů </w:t>
      </w:r>
      <w:r w:rsidR="001C3B1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sýrů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s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 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jednotkovými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cenami každého 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prodávajícího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="00753DDF" w:rsidRPr="00753DDF">
        <w:t xml:space="preserve"> </w:t>
      </w:r>
      <w:r w:rsidR="00753DDF" w:rsidRP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tj. s cenami za </w:t>
      </w:r>
      <w:r w:rsidR="00753DDF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 </w:t>
      </w:r>
      <w:r w:rsidR="007F1CCA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měrnou jednotku</w:t>
      </w:r>
      <w:r w:rsidR="00753DDF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753DDF" w:rsidRP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každého druhu zboží,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sou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uveden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é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 příloze č. 1 této dohody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Jednotlivé druhy </w:t>
      </w:r>
      <w:r w:rsidR="001C3B1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sýrů</w:t>
      </w:r>
      <w:r w:rsidR="007F1CCA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bude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kupující odebírat na základě dílčích objednávek. </w:t>
      </w:r>
    </w:p>
    <w:p w14:paraId="1DEDACD2" w14:textId="5E193DEE" w:rsidR="00CB7995" w:rsidRPr="00CB7995" w:rsidRDefault="009E52A9" w:rsidP="009C792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5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bude na základě této dohody odebírat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polož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ky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uveden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é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</w:t>
      </w:r>
      <w:r w:rsidR="00C2331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 příloze č. 1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a za </w:t>
      </w:r>
      <w:r w:rsidR="00920C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uvedené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jednotkové ceny každého 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prodávajícího</w:t>
      </w:r>
      <w:r w:rsidR="00920C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nebo nižší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 Veškeré ceny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za </w:t>
      </w:r>
      <w:r w:rsidR="003C60A8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 </w:t>
      </w:r>
      <w:r w:rsidR="00342E93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měrnou jednotku </w:t>
      </w:r>
      <w:r w:rsidR="004A1388" w:rsidRPr="004A138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(dále jen „jednotkové ceny“)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uvedené v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 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položkovém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rozpočtu každého 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prodávajícího</w:t>
      </w:r>
      <w:r w:rsidR="004A138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jsou pro </w:t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každého prodávajícího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2426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závazné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nepřekročitelné a </w:t>
      </w:r>
      <w:r w:rsidR="00C2426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maximální a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tyto ceny garantuje </w:t>
      </w:r>
      <w:r w:rsidR="00920C96" w:rsidRPr="00920C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</w:t>
      </w:r>
      <w:r w:rsidR="00920C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jako maximální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po celou dobu </w:t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plnění dle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této </w:t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dohody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54B53384" w14:textId="656AD422" w:rsidR="00CB7995" w:rsidRPr="00CB7995" w:rsidRDefault="009E52A9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6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se touto smlouvou zavazuje kupujícímu předávat předmět koupě a umožnit mu nabýt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 němu vlastnické právo a kupující se zavazuje předmět koupě převzít a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zaplatit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prodávajícímu za dodaný předmět koupě kupní cenu specifikovanou v každé dílčí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objednávce.</w:t>
      </w:r>
    </w:p>
    <w:p w14:paraId="46862F29" w14:textId="4A47C0A1" w:rsidR="00CB7995" w:rsidRPr="00CB7995" w:rsidRDefault="009E52A9" w:rsidP="00876DDF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7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se zavazuje dodávat zboží </w:t>
      </w:r>
      <w:r w:rsidR="00C2331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čerstvé a nezávadné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437CC19C" w14:textId="63F1204F" w:rsidR="00CB7995" w:rsidRPr="00876DDF" w:rsidRDefault="009E52A9" w:rsidP="009C792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8</w:t>
      </w:r>
      <w:r w:rsidR="00CB7995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876DDF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Zboží bude dodáno </w:t>
      </w:r>
      <w:r w:rsidR="00CB7995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včetně potřebných</w:t>
      </w:r>
      <w:r w:rsidR="009C7923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dokladů dle platné legislativy</w:t>
      </w:r>
      <w:r w:rsidR="00876DDF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4AFB6167" w14:textId="77777777" w:rsidR="003D06A7" w:rsidRDefault="003D06A7" w:rsidP="003D06A7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3988DC7F" w14:textId="0905A46A" w:rsidR="003D06A7" w:rsidRPr="003D06A7" w:rsidRDefault="003D06A7" w:rsidP="003D06A7">
      <w:pPr>
        <w:widowControl w:val="0"/>
        <w:tabs>
          <w:tab w:val="left" w:pos="567"/>
        </w:tabs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3D06A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II.</w:t>
      </w:r>
    </w:p>
    <w:p w14:paraId="2CE25CA0" w14:textId="6C8BA216" w:rsidR="003D06A7" w:rsidRPr="003D06A7" w:rsidRDefault="003D06A7" w:rsidP="003D06A7">
      <w:pPr>
        <w:widowControl w:val="0"/>
        <w:tabs>
          <w:tab w:val="left" w:pos="567"/>
        </w:tabs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3D06A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Platnost </w:t>
      </w: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rámcové dohody</w:t>
      </w:r>
    </w:p>
    <w:p w14:paraId="1F58626E" w14:textId="79442572" w:rsidR="009333F5" w:rsidRDefault="003D06A7" w:rsidP="00800F74">
      <w:pPr>
        <w:widowControl w:val="0"/>
        <w:tabs>
          <w:tab w:val="left" w:pos="567"/>
        </w:tabs>
        <w:suppressAutoHyphens/>
        <w:spacing w:after="60"/>
        <w:ind w:left="561" w:hanging="561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1. 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 xml:space="preserve">Rámcová dohoda se uzavírá </w:t>
      </w:r>
      <w:r w:rsidRPr="009333F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na </w:t>
      </w:r>
      <w:r w:rsidRPr="00A32429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dobu </w:t>
      </w:r>
      <w:r w:rsidR="009333F5" w:rsidRPr="00A32429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jednoho roku</w:t>
      </w:r>
      <w:r w:rsidR="009333F5" w:rsidRPr="00A3242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od nabytí účinnosti dohody nebo 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 vyčerpání limitu předpokládané hodnoty veřejné zakázky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</w:p>
    <w:p w14:paraId="6F0652D7" w14:textId="62850DD5" w:rsidR="003D06A7" w:rsidRPr="00CB7995" w:rsidRDefault="00876DDF" w:rsidP="00876DDF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2.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Finanční limit</w:t>
      </w:r>
      <w:r w:rsidR="003D06A7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veřejné zakázky 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 </w:t>
      </w:r>
      <w:r w:rsidR="008F0BF0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535</w:t>
      </w:r>
      <w:r w:rsidR="009333F5" w:rsidRPr="009333F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000,00 Kč bez DPH</w:t>
      </w:r>
      <w:r w:rsidR="003D06A7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9333F5" w:rsidRPr="009333F5">
        <w:t xml:space="preserve">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</w:t>
      </w:r>
      <w:r w:rsidR="009333F5" w:rsidRP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upující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si vyhrazuje právo neodebrat</w:t>
      </w:r>
      <w:r w:rsidR="009333F5" w:rsidRP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zboží v celkové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</w:t>
      </w:r>
      <w:r w:rsidR="009333F5" w:rsidRP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finančním limitu</w:t>
      </w:r>
      <w:r w:rsidR="009333F5" w:rsidRP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5C388AA1" w14:textId="77777777" w:rsidR="003D06A7" w:rsidRDefault="003D06A7" w:rsidP="00800F74">
      <w:pPr>
        <w:widowControl w:val="0"/>
        <w:tabs>
          <w:tab w:val="left" w:pos="567"/>
        </w:tabs>
        <w:suppressAutoHyphens/>
        <w:jc w:val="both"/>
        <w:rPr>
          <w:highlight w:val="yellow"/>
        </w:rPr>
      </w:pPr>
    </w:p>
    <w:p w14:paraId="6DE8DF7B" w14:textId="19D2527E" w:rsidR="00876DDF" w:rsidRPr="00876DDF" w:rsidRDefault="00876DDF" w:rsidP="003B22B2">
      <w:pPr>
        <w:widowControl w:val="0"/>
        <w:tabs>
          <w:tab w:val="left" w:pos="567"/>
        </w:tabs>
        <w:suppressAutoHyphens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76DDF">
        <w:rPr>
          <w:rFonts w:asciiTheme="minorHAnsi" w:hAnsiTheme="minorHAnsi" w:cstheme="minorHAnsi"/>
          <w:b/>
          <w:bCs/>
          <w:sz w:val="22"/>
          <w:szCs w:val="22"/>
        </w:rPr>
        <w:t>III.</w:t>
      </w:r>
    </w:p>
    <w:p w14:paraId="7BC708DE" w14:textId="34B37953" w:rsidR="00876DDF" w:rsidRPr="00876DDF" w:rsidRDefault="00876DDF" w:rsidP="003B22B2">
      <w:pPr>
        <w:widowControl w:val="0"/>
        <w:tabs>
          <w:tab w:val="left" w:pos="567"/>
        </w:tabs>
        <w:suppressAutoHyphens/>
        <w:spacing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76DDF">
        <w:rPr>
          <w:rFonts w:asciiTheme="minorHAnsi" w:hAnsiTheme="minorHAnsi" w:cstheme="minorHAnsi"/>
          <w:b/>
          <w:bCs/>
          <w:sz w:val="22"/>
          <w:szCs w:val="22"/>
        </w:rPr>
        <w:t>Kupní cena</w:t>
      </w:r>
    </w:p>
    <w:p w14:paraId="33D756E2" w14:textId="7D85BE0E" w:rsidR="00876DDF" w:rsidRDefault="00876DDF" w:rsidP="00876DDF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876DDF">
        <w:rPr>
          <w:rFonts w:asciiTheme="minorHAnsi" w:hAnsiTheme="minorHAnsi" w:cstheme="minorHAnsi"/>
          <w:sz w:val="22"/>
          <w:szCs w:val="22"/>
        </w:rPr>
        <w:t xml:space="preserve">1. </w:t>
      </w:r>
      <w:r>
        <w:rPr>
          <w:rFonts w:asciiTheme="minorHAnsi" w:hAnsiTheme="minorHAnsi" w:cstheme="minorHAnsi"/>
          <w:sz w:val="22"/>
          <w:szCs w:val="22"/>
        </w:rPr>
        <w:tab/>
      </w:r>
      <w:r w:rsidR="004A1388">
        <w:rPr>
          <w:rFonts w:asciiTheme="minorHAnsi" w:hAnsiTheme="minorHAnsi" w:cstheme="minorHAnsi"/>
          <w:sz w:val="22"/>
          <w:szCs w:val="22"/>
        </w:rPr>
        <w:t>Nabídnuté j</w:t>
      </w:r>
      <w:r w:rsidRPr="00876DDF">
        <w:rPr>
          <w:rFonts w:asciiTheme="minorHAnsi" w:hAnsiTheme="minorHAnsi" w:cstheme="minorHAnsi"/>
          <w:sz w:val="22"/>
          <w:szCs w:val="22"/>
        </w:rPr>
        <w:t xml:space="preserve">ednotkové ceny </w:t>
      </w:r>
      <w:r w:rsidR="004A1388">
        <w:rPr>
          <w:rFonts w:asciiTheme="minorHAnsi" w:hAnsiTheme="minorHAnsi" w:cstheme="minorHAnsi"/>
          <w:sz w:val="22"/>
          <w:szCs w:val="22"/>
        </w:rPr>
        <w:t xml:space="preserve">prodávajícího č. 1 </w:t>
      </w:r>
      <w:r w:rsidRPr="00876DDF">
        <w:rPr>
          <w:rFonts w:asciiTheme="minorHAnsi" w:hAnsiTheme="minorHAnsi" w:cstheme="minorHAnsi"/>
          <w:sz w:val="22"/>
          <w:szCs w:val="22"/>
        </w:rPr>
        <w:t>uvedené v</w:t>
      </w:r>
      <w:r w:rsidR="004A1388">
        <w:rPr>
          <w:rFonts w:asciiTheme="minorHAnsi" w:hAnsiTheme="minorHAnsi" w:cstheme="minorHAnsi"/>
          <w:sz w:val="22"/>
          <w:szCs w:val="22"/>
        </w:rPr>
        <w:t xml:space="preserve"> cenové nabídce v příloze č. 1 této dohody </w:t>
      </w:r>
      <w:r w:rsidRPr="00876DDF">
        <w:rPr>
          <w:rFonts w:asciiTheme="minorHAnsi" w:hAnsiTheme="minorHAnsi" w:cstheme="minorHAnsi"/>
          <w:sz w:val="22"/>
          <w:szCs w:val="22"/>
        </w:rPr>
        <w:lastRenderedPageBreak/>
        <w:t xml:space="preserve">jsou pro prodávajícího č. 1 </w:t>
      </w:r>
      <w:r w:rsidR="00C24265">
        <w:rPr>
          <w:rFonts w:asciiTheme="minorHAnsi" w:hAnsiTheme="minorHAnsi" w:cstheme="minorHAnsi"/>
          <w:sz w:val="22"/>
          <w:szCs w:val="22"/>
        </w:rPr>
        <w:t xml:space="preserve">závazné, </w:t>
      </w:r>
      <w:r w:rsidRPr="00876DDF">
        <w:rPr>
          <w:rFonts w:asciiTheme="minorHAnsi" w:hAnsiTheme="minorHAnsi" w:cstheme="minorHAnsi"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sz w:val="22"/>
          <w:szCs w:val="22"/>
        </w:rPr>
        <w:t>maximální</w:t>
      </w:r>
      <w:r w:rsidRPr="00876DDF">
        <w:rPr>
          <w:rFonts w:asciiTheme="minorHAnsi" w:hAnsiTheme="minorHAnsi" w:cstheme="minorHAnsi"/>
          <w:sz w:val="22"/>
          <w:szCs w:val="22"/>
        </w:rPr>
        <w:t xml:space="preserve"> po celou dobu trvání této </w:t>
      </w:r>
      <w:r w:rsidR="004A1388">
        <w:rPr>
          <w:rFonts w:asciiTheme="minorHAnsi" w:hAnsiTheme="minorHAnsi" w:cstheme="minorHAnsi"/>
          <w:sz w:val="22"/>
          <w:szCs w:val="22"/>
        </w:rPr>
        <w:t>rámcové dohody</w:t>
      </w:r>
      <w:r w:rsidRPr="00876DDF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7C0B70F" w14:textId="34404D15" w:rsidR="00876DDF" w:rsidRDefault="00876DDF" w:rsidP="004A1388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876DDF">
        <w:rPr>
          <w:rFonts w:asciiTheme="minorHAnsi" w:hAnsiTheme="minorHAnsi" w:cstheme="minorHAnsi"/>
          <w:sz w:val="22"/>
          <w:szCs w:val="22"/>
        </w:rPr>
        <w:t xml:space="preserve">2. </w:t>
      </w:r>
      <w:r>
        <w:rPr>
          <w:rFonts w:asciiTheme="minorHAnsi" w:hAnsiTheme="minorHAnsi" w:cstheme="minorHAnsi"/>
          <w:sz w:val="22"/>
          <w:szCs w:val="22"/>
        </w:rPr>
        <w:tab/>
      </w:r>
      <w:r w:rsidR="004A1388">
        <w:rPr>
          <w:rFonts w:asciiTheme="minorHAnsi" w:hAnsiTheme="minorHAnsi" w:cstheme="minorHAnsi"/>
          <w:sz w:val="22"/>
          <w:szCs w:val="22"/>
        </w:rPr>
        <w:t>Nabídnuté j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ednotkové ceny </w:t>
      </w:r>
      <w:r w:rsidR="004A1388">
        <w:rPr>
          <w:rFonts w:asciiTheme="minorHAnsi" w:hAnsiTheme="minorHAnsi" w:cstheme="minorHAnsi"/>
          <w:sz w:val="22"/>
          <w:szCs w:val="22"/>
        </w:rPr>
        <w:t xml:space="preserve">prodávajícího č. 2 </w:t>
      </w:r>
      <w:r w:rsidR="004A1388" w:rsidRPr="00876DDF">
        <w:rPr>
          <w:rFonts w:asciiTheme="minorHAnsi" w:hAnsiTheme="minorHAnsi" w:cstheme="minorHAnsi"/>
          <w:sz w:val="22"/>
          <w:szCs w:val="22"/>
        </w:rPr>
        <w:t>uvedené v</w:t>
      </w:r>
      <w:r w:rsidR="004A1388">
        <w:rPr>
          <w:rFonts w:asciiTheme="minorHAnsi" w:hAnsiTheme="minorHAnsi" w:cstheme="minorHAnsi"/>
          <w:sz w:val="22"/>
          <w:szCs w:val="22"/>
        </w:rPr>
        <w:t xml:space="preserve"> cenové nabídce v příloze č. 1 této dohody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jsou pro prodávajícího č. </w:t>
      </w:r>
      <w:r w:rsidR="004A1388">
        <w:rPr>
          <w:rFonts w:asciiTheme="minorHAnsi" w:hAnsiTheme="minorHAnsi" w:cstheme="minorHAnsi"/>
          <w:sz w:val="22"/>
          <w:szCs w:val="22"/>
        </w:rPr>
        <w:t>2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</w:t>
      </w:r>
      <w:r w:rsidR="00C24265">
        <w:rPr>
          <w:rFonts w:asciiTheme="minorHAnsi" w:hAnsiTheme="minorHAnsi" w:cstheme="minorHAnsi"/>
          <w:sz w:val="22"/>
          <w:szCs w:val="22"/>
        </w:rPr>
        <w:t xml:space="preserve">závazné,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sz w:val="22"/>
          <w:szCs w:val="22"/>
        </w:rPr>
        <w:t>maximální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po celou dobu trvání této </w:t>
      </w:r>
      <w:r w:rsidR="004A1388">
        <w:rPr>
          <w:rFonts w:asciiTheme="minorHAnsi" w:hAnsiTheme="minorHAnsi" w:cstheme="minorHAnsi"/>
          <w:sz w:val="22"/>
          <w:szCs w:val="22"/>
        </w:rPr>
        <w:t>rámcové dohody</w:t>
      </w:r>
      <w:r w:rsidR="004A1388" w:rsidRPr="00876DDF">
        <w:rPr>
          <w:rFonts w:asciiTheme="minorHAnsi" w:hAnsiTheme="minorHAnsi" w:cstheme="minorHAnsi"/>
          <w:sz w:val="22"/>
          <w:szCs w:val="22"/>
        </w:rPr>
        <w:t>.</w:t>
      </w:r>
      <w:r w:rsidRPr="00876DD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9A96DC6" w14:textId="63BBF2CE" w:rsidR="004A1388" w:rsidRDefault="00876DDF" w:rsidP="004A1388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876DDF">
        <w:rPr>
          <w:rFonts w:asciiTheme="minorHAnsi" w:hAnsiTheme="minorHAnsi" w:cstheme="minorHAnsi"/>
          <w:sz w:val="22"/>
          <w:szCs w:val="22"/>
        </w:rPr>
        <w:t xml:space="preserve">3. </w:t>
      </w:r>
      <w:r w:rsidR="004A1388">
        <w:rPr>
          <w:rFonts w:asciiTheme="minorHAnsi" w:hAnsiTheme="minorHAnsi" w:cstheme="minorHAnsi"/>
          <w:sz w:val="22"/>
          <w:szCs w:val="22"/>
        </w:rPr>
        <w:tab/>
        <w:t>Nabídnuté j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ednotkové ceny </w:t>
      </w:r>
      <w:r w:rsidR="004A1388">
        <w:rPr>
          <w:rFonts w:asciiTheme="minorHAnsi" w:hAnsiTheme="minorHAnsi" w:cstheme="minorHAnsi"/>
          <w:sz w:val="22"/>
          <w:szCs w:val="22"/>
        </w:rPr>
        <w:t xml:space="preserve">prodávajícího č. 3 </w:t>
      </w:r>
      <w:r w:rsidR="004A1388" w:rsidRPr="00876DDF">
        <w:rPr>
          <w:rFonts w:asciiTheme="minorHAnsi" w:hAnsiTheme="minorHAnsi" w:cstheme="minorHAnsi"/>
          <w:sz w:val="22"/>
          <w:szCs w:val="22"/>
        </w:rPr>
        <w:t>uvedené v</w:t>
      </w:r>
      <w:r w:rsidR="004A1388">
        <w:rPr>
          <w:rFonts w:asciiTheme="minorHAnsi" w:hAnsiTheme="minorHAnsi" w:cstheme="minorHAnsi"/>
          <w:sz w:val="22"/>
          <w:szCs w:val="22"/>
        </w:rPr>
        <w:t xml:space="preserve"> cenové nabídce v příloze č. 1 této dohody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jsou pro prodávajícího č. </w:t>
      </w:r>
      <w:r w:rsidR="004A1388">
        <w:rPr>
          <w:rFonts w:asciiTheme="minorHAnsi" w:hAnsiTheme="minorHAnsi" w:cstheme="minorHAnsi"/>
          <w:sz w:val="22"/>
          <w:szCs w:val="22"/>
        </w:rPr>
        <w:t>3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</w:t>
      </w:r>
      <w:r w:rsidR="00C24265">
        <w:rPr>
          <w:rFonts w:asciiTheme="minorHAnsi" w:hAnsiTheme="minorHAnsi" w:cstheme="minorHAnsi"/>
          <w:sz w:val="22"/>
          <w:szCs w:val="22"/>
        </w:rPr>
        <w:t xml:space="preserve">závazné,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sz w:val="22"/>
          <w:szCs w:val="22"/>
        </w:rPr>
        <w:t>maximální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po celou dobu trvání této </w:t>
      </w:r>
      <w:r w:rsidR="004A1388">
        <w:rPr>
          <w:rFonts w:asciiTheme="minorHAnsi" w:hAnsiTheme="minorHAnsi" w:cstheme="minorHAnsi"/>
          <w:sz w:val="22"/>
          <w:szCs w:val="22"/>
        </w:rPr>
        <w:t>rámcové dohody</w:t>
      </w:r>
      <w:r w:rsidR="004A1388" w:rsidRPr="00876DDF">
        <w:rPr>
          <w:rFonts w:asciiTheme="minorHAnsi" w:hAnsiTheme="minorHAnsi" w:cstheme="minorHAnsi"/>
          <w:sz w:val="22"/>
          <w:szCs w:val="22"/>
        </w:rPr>
        <w:t>.</w:t>
      </w:r>
    </w:p>
    <w:p w14:paraId="3E255F45" w14:textId="34FCE409" w:rsidR="004A1388" w:rsidRPr="004A1388" w:rsidRDefault="004A1388" w:rsidP="004A1388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4A1388">
        <w:rPr>
          <w:rFonts w:asciiTheme="minorHAnsi" w:hAnsiTheme="minorHAnsi" w:cstheme="minorHAnsi"/>
          <w:i/>
          <w:iCs/>
          <w:sz w:val="22"/>
          <w:szCs w:val="22"/>
        </w:rPr>
        <w:t>4.– 5.</w:t>
      </w:r>
      <w:r w:rsidRPr="004A1388">
        <w:rPr>
          <w:rFonts w:asciiTheme="minorHAnsi" w:hAnsiTheme="minorHAnsi" w:cstheme="minorHAnsi"/>
          <w:i/>
          <w:iCs/>
          <w:sz w:val="22"/>
          <w:szCs w:val="22"/>
        </w:rPr>
        <w:tab/>
        <w:t xml:space="preserve">Nabídnuté jednotkové ceny prodávajícího č. 4-5 uvedené v cenové nabídce v příloze č. 1 této dohody jsou pro prodávajícího č. 4-5 </w:t>
      </w:r>
      <w:r w:rsidR="00C24265">
        <w:rPr>
          <w:rFonts w:asciiTheme="minorHAnsi" w:hAnsiTheme="minorHAnsi" w:cstheme="minorHAnsi"/>
          <w:i/>
          <w:iCs/>
          <w:sz w:val="22"/>
          <w:szCs w:val="22"/>
        </w:rPr>
        <w:t xml:space="preserve">závazné, </w:t>
      </w:r>
      <w:r w:rsidRPr="004A1388">
        <w:rPr>
          <w:rFonts w:asciiTheme="minorHAnsi" w:hAnsiTheme="minorHAnsi" w:cstheme="minorHAnsi"/>
          <w:i/>
          <w:iCs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i/>
          <w:iCs/>
          <w:sz w:val="22"/>
          <w:szCs w:val="22"/>
        </w:rPr>
        <w:t>maximální</w:t>
      </w:r>
      <w:r w:rsidRPr="004A1388">
        <w:rPr>
          <w:rFonts w:asciiTheme="minorHAnsi" w:hAnsiTheme="minorHAnsi" w:cstheme="minorHAnsi"/>
          <w:i/>
          <w:iCs/>
          <w:sz w:val="22"/>
          <w:szCs w:val="22"/>
        </w:rPr>
        <w:t xml:space="preserve"> po celou dobu trvání této rámcové dohody.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4A1388">
        <w:rPr>
          <w:rFonts w:asciiTheme="minorHAnsi" w:hAnsiTheme="minorHAnsi" w:cstheme="minorHAnsi"/>
          <w:i/>
          <w:iCs/>
          <w:sz w:val="22"/>
          <w:szCs w:val="22"/>
          <w:highlight w:val="lightGray"/>
        </w:rPr>
        <w:t>(Bude upraveno dle výsledku zadávacího řízení.)</w:t>
      </w:r>
    </w:p>
    <w:p w14:paraId="51AC63F6" w14:textId="79E07716" w:rsidR="00876DDF" w:rsidRDefault="00800F74" w:rsidP="00800F74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 xml:space="preserve">6. </w:t>
      </w:r>
      <w:r>
        <w:rPr>
          <w:rFonts w:asciiTheme="minorHAnsi" w:hAnsiTheme="minorHAnsi" w:cstheme="minorHAnsi"/>
          <w:i/>
          <w:iCs/>
          <w:sz w:val="22"/>
          <w:szCs w:val="22"/>
        </w:rPr>
        <w:tab/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Jednotkové ceny budou stanoveny se započtením veškerých nákladů, rizik, zisku a finančních vlivů (např. inflace) a jsou </w:t>
      </w:r>
      <w:r w:rsidR="00920C96">
        <w:rPr>
          <w:rFonts w:asciiTheme="minorHAnsi" w:hAnsiTheme="minorHAnsi" w:cstheme="minorHAnsi"/>
          <w:sz w:val="22"/>
          <w:szCs w:val="22"/>
        </w:rPr>
        <w:t>maximální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i ve vztahu k vývoji kurzů české koruny k zahraničním měnám po celou dobu platnosti </w:t>
      </w:r>
      <w:r>
        <w:rPr>
          <w:rFonts w:asciiTheme="minorHAnsi" w:hAnsiTheme="minorHAnsi" w:cstheme="minorHAnsi"/>
          <w:sz w:val="22"/>
          <w:szCs w:val="22"/>
        </w:rPr>
        <w:t>dohody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>Prodávající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zahrn</w:t>
      </w:r>
      <w:r>
        <w:rPr>
          <w:rFonts w:asciiTheme="minorHAnsi" w:hAnsiTheme="minorHAnsi" w:cstheme="minorHAnsi"/>
          <w:sz w:val="22"/>
          <w:szCs w:val="22"/>
        </w:rPr>
        <w:t>ou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do jednotkové nabídkové ceny veškeré náklady, přímé i nepřímé, spojené s plněním předmětu veřejné zakázky včetně dopravy do místa plnění. </w:t>
      </w:r>
    </w:p>
    <w:p w14:paraId="10A5974B" w14:textId="35F3DD49" w:rsidR="003D06A7" w:rsidRPr="00876DDF" w:rsidRDefault="00800F74" w:rsidP="00800F74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>7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ab/>
        <w:t>Kupující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si v souladu s § 100 odst. 1 </w:t>
      </w:r>
      <w:r w:rsidR="003B22B2">
        <w:rPr>
          <w:rFonts w:asciiTheme="minorHAnsi" w:hAnsiTheme="minorHAnsi" w:cstheme="minorHAnsi"/>
          <w:sz w:val="22"/>
          <w:szCs w:val="22"/>
        </w:rPr>
        <w:t>ZZVZ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vyhrazuje změnu nabídkové ceny v průběhu trvání </w:t>
      </w:r>
      <w:r w:rsidR="003B22B2">
        <w:rPr>
          <w:rFonts w:asciiTheme="minorHAnsi" w:hAnsiTheme="minorHAnsi" w:cstheme="minorHAnsi"/>
          <w:sz w:val="22"/>
          <w:szCs w:val="22"/>
        </w:rPr>
        <w:t>dohody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v případě změny zákonem stanovené sazby daně z přidané hodnoty dle zákona č. 235/2004 Sb., o dani z přidané hodnoty. V takovém případě není nutné uzavírat dodatek k</w:t>
      </w:r>
      <w:r w:rsidR="003B22B2">
        <w:rPr>
          <w:rFonts w:asciiTheme="minorHAnsi" w:hAnsiTheme="minorHAnsi" w:cstheme="minorHAnsi"/>
          <w:sz w:val="22"/>
          <w:szCs w:val="22"/>
        </w:rPr>
        <w:t> rámcové dohodě</w:t>
      </w:r>
      <w:r w:rsidR="00876DDF" w:rsidRPr="00876DDF">
        <w:rPr>
          <w:rFonts w:asciiTheme="minorHAnsi" w:hAnsiTheme="minorHAnsi" w:cstheme="minorHAnsi"/>
          <w:sz w:val="22"/>
          <w:szCs w:val="22"/>
        </w:rPr>
        <w:t>, cena bude upravena o příslušné navýšení či snížení sazby DPH ode dne účinnosti nové zákonné úpravy DPH.</w:t>
      </w:r>
    </w:p>
    <w:p w14:paraId="7F3AF2BD" w14:textId="77777777" w:rsidR="003D06A7" w:rsidRDefault="003D06A7" w:rsidP="00CB7995">
      <w:pPr>
        <w:widowControl w:val="0"/>
        <w:tabs>
          <w:tab w:val="left" w:pos="567"/>
        </w:tabs>
        <w:suppressAutoHyphens/>
        <w:spacing w:after="60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3CF2119C" w14:textId="77777777" w:rsidR="003B22B2" w:rsidRPr="001F6883" w:rsidRDefault="003B22B2" w:rsidP="003B22B2">
      <w:pPr>
        <w:widowControl w:val="0"/>
        <w:tabs>
          <w:tab w:val="left" w:pos="567"/>
        </w:tabs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1F688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IV.</w:t>
      </w:r>
    </w:p>
    <w:p w14:paraId="75E2DE31" w14:textId="53C162A4" w:rsidR="003B22B2" w:rsidRDefault="003B22B2" w:rsidP="003B22B2">
      <w:pPr>
        <w:widowControl w:val="0"/>
        <w:tabs>
          <w:tab w:val="left" w:pos="567"/>
        </w:tabs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1F688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Doba a místo plnění</w:t>
      </w:r>
    </w:p>
    <w:p w14:paraId="7E3B34A5" w14:textId="0FC095A7" w:rsidR="00FF16F5" w:rsidRPr="00546F8A" w:rsidRDefault="00FF16F5" w:rsidP="00FF16F5">
      <w:pPr>
        <w:pStyle w:val="Odstavecseseznamem"/>
        <w:widowControl w:val="0"/>
        <w:numPr>
          <w:ilvl w:val="0"/>
          <w:numId w:val="33"/>
        </w:numPr>
        <w:tabs>
          <w:tab w:val="left" w:pos="567"/>
        </w:tabs>
        <w:suppressAutoHyphens/>
        <w:spacing w:after="60"/>
        <w:ind w:left="567" w:hanging="567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dodat kupujícímu zboží do </w:t>
      </w:r>
      <w:r w:rsidRPr="000C27C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místa plnění</w:t>
      </w: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kterým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 </w:t>
      </w: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pracoviště zadavatele</w:t>
      </w:r>
      <w:r w:rsidR="00D1662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:</w:t>
      </w:r>
    </w:p>
    <w:p w14:paraId="405F954D" w14:textId="252AD747" w:rsidR="00FF16F5" w:rsidRPr="00715E06" w:rsidRDefault="008F0BF0" w:rsidP="0096237F">
      <w:pPr>
        <w:spacing w:after="60" w:line="276" w:lineRule="auto"/>
        <w:ind w:left="11" w:firstLine="981"/>
        <w:rPr>
          <w:rFonts w:ascii="Calibri" w:eastAsia="Calibri" w:hAnsi="Calibri" w:cs="Arial"/>
          <w:b/>
          <w:bCs/>
          <w:sz w:val="22"/>
          <w:szCs w:val="22"/>
          <w:u w:val="single"/>
          <w:lang w:eastAsia="en-US"/>
        </w:rPr>
      </w:pPr>
      <w:bookmarkStart w:id="0" w:name="_Hlk67640438"/>
      <w:r>
        <w:rPr>
          <w:rFonts w:ascii="Calibri" w:hAnsi="Calibri"/>
          <w:b/>
          <w:bCs/>
          <w:sz w:val="22"/>
          <w:szCs w:val="22"/>
        </w:rPr>
        <w:t>Chrudimsk</w:t>
      </w:r>
      <w:r>
        <w:rPr>
          <w:rFonts w:ascii="Calibri" w:hAnsi="Calibri"/>
          <w:b/>
          <w:bCs/>
          <w:sz w:val="22"/>
          <w:szCs w:val="22"/>
        </w:rPr>
        <w:t>á</w:t>
      </w:r>
      <w:r w:rsidR="00C24265" w:rsidRPr="00C24265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nemocnice, 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>Václavská 570, 537 27 Chrudim</w:t>
      </w:r>
      <w:r w:rsidR="00C24265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– stravovací provoz</w:t>
      </w:r>
    </w:p>
    <w:bookmarkEnd w:id="0"/>
    <w:p w14:paraId="2DEF9273" w14:textId="1B93EAD2" w:rsidR="00FF16F5" w:rsidRPr="00741C2D" w:rsidRDefault="00FF16F5" w:rsidP="0096237F">
      <w:pPr>
        <w:pStyle w:val="Odstavecseseznamem"/>
        <w:numPr>
          <w:ilvl w:val="0"/>
          <w:numId w:val="33"/>
        </w:numPr>
        <w:spacing w:after="60"/>
        <w:ind w:left="567" w:hanging="567"/>
        <w:contextualSpacing w:val="0"/>
        <w:jc w:val="both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41C2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Termín </w:t>
      </w:r>
      <w:r w:rsidR="00C2426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dodání objednaného zboží do místa plnění bude stanovený kupujícím v každé dílčí objednávce. Kupující předpokládá nejčastější termín dodání zboží</w:t>
      </w:r>
      <w:r w:rsidRPr="00741C2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n</w:t>
      </w:r>
      <w:r w:rsidRPr="00741C2D">
        <w:rPr>
          <w:rFonts w:ascii="Calibri" w:hAnsi="Calibri" w:cs="Calibri"/>
          <w:b/>
          <w:bCs/>
          <w:sz w:val="22"/>
          <w:szCs w:val="22"/>
        </w:rPr>
        <w:t xml:space="preserve">ásledující pracovní den po </w:t>
      </w:r>
      <w:r w:rsidR="00C24265">
        <w:rPr>
          <w:rFonts w:ascii="Calibri" w:hAnsi="Calibri" w:cs="Calibri"/>
          <w:b/>
          <w:bCs/>
          <w:sz w:val="22"/>
          <w:szCs w:val="22"/>
        </w:rPr>
        <w:t>doručení</w:t>
      </w:r>
      <w:r w:rsidRPr="00741C2D">
        <w:rPr>
          <w:rFonts w:ascii="Calibri" w:hAnsi="Calibri" w:cs="Calibri"/>
          <w:b/>
          <w:bCs/>
          <w:sz w:val="22"/>
          <w:szCs w:val="22"/>
        </w:rPr>
        <w:t xml:space="preserve"> objednávky nebo po dohodě s</w:t>
      </w:r>
      <w:r w:rsidR="00C24265">
        <w:rPr>
          <w:rFonts w:ascii="Calibri" w:hAnsi="Calibri" w:cs="Calibri"/>
          <w:b/>
          <w:bCs/>
          <w:sz w:val="22"/>
          <w:szCs w:val="22"/>
        </w:rPr>
        <w:t> prodávajícím</w:t>
      </w:r>
      <w:r w:rsidRPr="00741C2D">
        <w:rPr>
          <w:rFonts w:ascii="Calibri" w:hAnsi="Calibri" w:cs="Calibri"/>
          <w:b/>
          <w:bCs/>
          <w:sz w:val="22"/>
          <w:szCs w:val="22"/>
        </w:rPr>
        <w:t>.</w:t>
      </w:r>
    </w:p>
    <w:p w14:paraId="5AD219B2" w14:textId="1926BE8C" w:rsidR="00FF16F5" w:rsidRDefault="00FF16F5" w:rsidP="005C1676">
      <w:pPr>
        <w:pStyle w:val="PODKAPITOLA"/>
        <w:widowControl w:val="0"/>
        <w:numPr>
          <w:ilvl w:val="0"/>
          <w:numId w:val="33"/>
        </w:numPr>
        <w:shd w:val="clear" w:color="auto" w:fill="FFFFFF" w:themeFill="background1"/>
        <w:tabs>
          <w:tab w:val="left" w:pos="567"/>
        </w:tabs>
        <w:suppressAutoHyphens/>
        <w:spacing w:before="120" w:after="120"/>
        <w:ind w:left="567" w:hanging="567"/>
        <w:jc w:val="both"/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</w:pPr>
      <w:r w:rsidRPr="006343A3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Prodávající bude informovat kupujícího o přesném termínu</w:t>
      </w:r>
      <w:r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/času</w:t>
      </w:r>
      <w:r w:rsidRPr="006343A3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 dodávky zboží. Kontaktní osoba je uvedena v </w:t>
      </w:r>
      <w:r w:rsidRPr="00504DCE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čl. V. této </w:t>
      </w:r>
      <w:r w:rsidR="005C1676" w:rsidRPr="00504DCE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dohody</w:t>
      </w:r>
      <w:r w:rsidRPr="006343A3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.</w:t>
      </w:r>
    </w:p>
    <w:p w14:paraId="16071012" w14:textId="0D63A9AF" w:rsidR="00FF16F5" w:rsidRDefault="005C1676" w:rsidP="005C1676">
      <w:pPr>
        <w:widowControl w:val="0"/>
        <w:tabs>
          <w:tab w:val="left" w:pos="567"/>
        </w:tabs>
        <w:suppressAutoHyphens/>
        <w:spacing w:after="240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  <w:t xml:space="preserve">4. </w:t>
      </w:r>
      <w:r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  <w:tab/>
      </w:r>
      <w:r w:rsidR="00FF16F5"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  <w:t>Příjem dodávek/závozu zboží v místě plnění:</w:t>
      </w:r>
    </w:p>
    <w:p w14:paraId="7EBB4F1F" w14:textId="4D22A9CC" w:rsidR="001B48D9" w:rsidRPr="001B48D9" w:rsidRDefault="001B48D9" w:rsidP="001B48D9">
      <w:pPr>
        <w:pStyle w:val="PODKAPITOLA"/>
        <w:widowControl w:val="0"/>
        <w:shd w:val="clear" w:color="auto" w:fill="FFFFFF" w:themeFill="background1"/>
        <w:tabs>
          <w:tab w:val="left" w:pos="567"/>
        </w:tabs>
        <w:suppressAutoHyphens/>
        <w:spacing w:before="120" w:after="120"/>
        <w:ind w:left="567"/>
        <w:jc w:val="both"/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</w:pPr>
      <w:bookmarkStart w:id="1" w:name="_Hlk191912258"/>
      <w:r w:rsidRPr="001B48D9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Závozy zboží na místo plnění budou </w:t>
      </w:r>
      <w:r w:rsidRPr="00494B5F">
        <w:rPr>
          <w:rFonts w:ascii="Calibri" w:eastAsia="SimSun" w:hAnsi="Calibri" w:cs="Calibri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minimálně 2x týdně v uvedeném čase od 6:00 do 10:00 hod.</w:t>
      </w:r>
      <w:r w:rsidRPr="001B48D9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 na základě objednávek zadavatele. </w:t>
      </w:r>
    </w:p>
    <w:bookmarkEnd w:id="1"/>
    <w:p w14:paraId="509CEF00" w14:textId="37C63E57" w:rsidR="00E556CE" w:rsidRPr="00E556CE" w:rsidRDefault="005C1676" w:rsidP="003F2096">
      <w:pPr>
        <w:widowControl w:val="0"/>
        <w:tabs>
          <w:tab w:val="left" w:pos="567"/>
        </w:tabs>
        <w:suppressAutoHyphens/>
        <w:spacing w:before="240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V</w:t>
      </w:r>
      <w:r w:rsidR="00E556CE" w:rsidRPr="00E556CE">
        <w:rPr>
          <w:rFonts w:ascii="Calibri" w:hAnsi="Calibri" w:cs="Calibri"/>
          <w:b/>
          <w:bCs/>
          <w:sz w:val="22"/>
          <w:szCs w:val="22"/>
        </w:rPr>
        <w:t>.</w:t>
      </w:r>
    </w:p>
    <w:p w14:paraId="4D4755D9" w14:textId="6612A87D" w:rsidR="009C7923" w:rsidRPr="00E556CE" w:rsidRDefault="00CB7995" w:rsidP="005C1676">
      <w:pPr>
        <w:widowControl w:val="0"/>
        <w:tabs>
          <w:tab w:val="left" w:pos="567"/>
        </w:tabs>
        <w:suppressAutoHyphens/>
        <w:spacing w:after="120"/>
        <w:jc w:val="center"/>
        <w:rPr>
          <w:rFonts w:ascii="Calibri" w:hAnsi="Calibri" w:cs="Calibri"/>
          <w:b/>
          <w:bCs/>
          <w:sz w:val="22"/>
          <w:szCs w:val="22"/>
        </w:rPr>
      </w:pPr>
      <w:r w:rsidRPr="00E556CE">
        <w:rPr>
          <w:rFonts w:ascii="Calibri" w:hAnsi="Calibri" w:cs="Calibri"/>
          <w:b/>
          <w:bCs/>
          <w:sz w:val="22"/>
          <w:szCs w:val="22"/>
        </w:rPr>
        <w:t xml:space="preserve">Objednávkový systém a výběr </w:t>
      </w:r>
      <w:r w:rsidR="00E556CE" w:rsidRPr="00E556CE">
        <w:rPr>
          <w:rFonts w:ascii="Calibri" w:hAnsi="Calibri" w:cs="Calibri"/>
          <w:b/>
          <w:bCs/>
          <w:sz w:val="22"/>
          <w:szCs w:val="22"/>
        </w:rPr>
        <w:t>prodávajícího</w:t>
      </w:r>
    </w:p>
    <w:p w14:paraId="5FFDC18D" w14:textId="77777777" w:rsidR="00E556CE" w:rsidRDefault="00CB7995" w:rsidP="00E556CE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1.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Výběr mezi jednotlivými </w:t>
      </w:r>
      <w:r w:rsidR="00E556CE">
        <w:rPr>
          <w:rFonts w:ascii="Calibri" w:hAnsi="Calibri" w:cs="Calibri"/>
          <w:sz w:val="22"/>
          <w:szCs w:val="22"/>
        </w:rPr>
        <w:t>prodávajícími</w:t>
      </w:r>
      <w:r w:rsidRPr="00E556CE">
        <w:rPr>
          <w:rFonts w:ascii="Calibri" w:hAnsi="Calibri" w:cs="Calibri"/>
          <w:sz w:val="22"/>
          <w:szCs w:val="22"/>
        </w:rPr>
        <w:t xml:space="preserve"> je postupem bez obnovení soutěže mezi účastníky. </w:t>
      </w:r>
    </w:p>
    <w:p w14:paraId="026E43A7" w14:textId="15B2F17F" w:rsidR="00E556CE" w:rsidRDefault="00CB7995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2.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V průběhu platnosti rámcové </w:t>
      </w:r>
      <w:r w:rsidR="00342E93">
        <w:rPr>
          <w:rFonts w:ascii="Calibri" w:hAnsi="Calibri" w:cs="Calibri"/>
          <w:sz w:val="22"/>
          <w:szCs w:val="22"/>
        </w:rPr>
        <w:t>dohody</w:t>
      </w:r>
      <w:r w:rsidRPr="00E556CE">
        <w:rPr>
          <w:rFonts w:ascii="Calibri" w:hAnsi="Calibri" w:cs="Calibri"/>
          <w:sz w:val="22"/>
          <w:szCs w:val="22"/>
        </w:rPr>
        <w:t xml:space="preserve"> bude kupující objednávat jednotlivé </w:t>
      </w:r>
      <w:r w:rsidR="00342E93">
        <w:rPr>
          <w:rFonts w:ascii="Calibri" w:hAnsi="Calibri" w:cs="Calibri"/>
          <w:sz w:val="22"/>
          <w:szCs w:val="22"/>
        </w:rPr>
        <w:t>druhy zboží</w:t>
      </w:r>
      <w:r w:rsidRPr="00E556CE">
        <w:rPr>
          <w:rFonts w:ascii="Calibri" w:hAnsi="Calibri" w:cs="Calibri"/>
          <w:sz w:val="22"/>
          <w:szCs w:val="22"/>
        </w:rPr>
        <w:t xml:space="preserve"> od </w:t>
      </w:r>
      <w:r w:rsidR="00342E93">
        <w:rPr>
          <w:rFonts w:ascii="Calibri" w:hAnsi="Calibri" w:cs="Calibri"/>
          <w:sz w:val="22"/>
          <w:szCs w:val="22"/>
        </w:rPr>
        <w:t xml:space="preserve">prodávajících </w:t>
      </w:r>
      <w:r w:rsidRPr="00E556CE">
        <w:rPr>
          <w:rFonts w:ascii="Calibri" w:hAnsi="Calibri" w:cs="Calibri"/>
          <w:sz w:val="22"/>
          <w:szCs w:val="22"/>
        </w:rPr>
        <w:t xml:space="preserve">formou dílčích objednávek. </w:t>
      </w:r>
    </w:p>
    <w:p w14:paraId="6D4F20F4" w14:textId="771B6730" w:rsidR="005C1676" w:rsidRDefault="00CB7995" w:rsidP="003D06A7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3. </w:t>
      </w:r>
      <w:r w:rsidR="00E556CE">
        <w:rPr>
          <w:rFonts w:ascii="Calibri" w:hAnsi="Calibri" w:cs="Calibri"/>
          <w:sz w:val="22"/>
          <w:szCs w:val="22"/>
        </w:rPr>
        <w:tab/>
      </w:r>
      <w:r w:rsidR="009477DB" w:rsidRPr="009477DB">
        <w:rPr>
          <w:rFonts w:ascii="Calibri" w:hAnsi="Calibri" w:cs="Calibri"/>
          <w:sz w:val="22"/>
          <w:szCs w:val="22"/>
        </w:rPr>
        <w:t>Dílčí objednávka kupujícího musí přesně specifikovat druh, množství a popř. balení zboží</w:t>
      </w:r>
      <w:r w:rsidR="009477DB">
        <w:rPr>
          <w:rFonts w:ascii="Calibri" w:hAnsi="Calibri" w:cs="Calibri"/>
          <w:sz w:val="22"/>
          <w:szCs w:val="22"/>
        </w:rPr>
        <w:t xml:space="preserve"> a </w:t>
      </w:r>
      <w:r w:rsidR="009477DB" w:rsidRPr="009477DB">
        <w:rPr>
          <w:rFonts w:ascii="Calibri" w:hAnsi="Calibri" w:cs="Calibri"/>
          <w:sz w:val="22"/>
          <w:szCs w:val="22"/>
        </w:rPr>
        <w:t>požadovaný termín dodání, který je pro prodávající závazný.</w:t>
      </w:r>
      <w:r w:rsidR="006341A8" w:rsidRPr="006341A8">
        <w:t xml:space="preserve"> </w:t>
      </w:r>
      <w:r w:rsidR="006341A8" w:rsidRPr="006341A8">
        <w:rPr>
          <w:rFonts w:ascii="Calibri" w:hAnsi="Calibri" w:cs="Calibri"/>
          <w:sz w:val="22"/>
          <w:szCs w:val="22"/>
        </w:rPr>
        <w:t>Prodávající je povinen takto specifikované dodávky řádně a včas plnit.</w:t>
      </w:r>
    </w:p>
    <w:p w14:paraId="2A72AC68" w14:textId="16973B9D" w:rsidR="00E556CE" w:rsidRDefault="005C1676" w:rsidP="005C1676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4. </w:t>
      </w:r>
      <w:r>
        <w:rPr>
          <w:rFonts w:ascii="Calibri" w:hAnsi="Calibri" w:cs="Calibri"/>
          <w:sz w:val="22"/>
          <w:szCs w:val="22"/>
        </w:rPr>
        <w:tab/>
      </w:r>
      <w:r w:rsidR="00CB7995" w:rsidRPr="00E556CE">
        <w:rPr>
          <w:rFonts w:ascii="Calibri" w:hAnsi="Calibri" w:cs="Calibri"/>
          <w:sz w:val="22"/>
          <w:szCs w:val="22"/>
        </w:rPr>
        <w:t xml:space="preserve">Výběr </w:t>
      </w:r>
      <w:r w:rsidR="00342E93">
        <w:rPr>
          <w:rFonts w:ascii="Calibri" w:hAnsi="Calibri" w:cs="Calibri"/>
          <w:sz w:val="22"/>
          <w:szCs w:val="22"/>
        </w:rPr>
        <w:t>prodávajíc</w:t>
      </w:r>
      <w:r w:rsidR="003D06A7">
        <w:rPr>
          <w:rFonts w:ascii="Calibri" w:hAnsi="Calibri" w:cs="Calibri"/>
          <w:sz w:val="22"/>
          <w:szCs w:val="22"/>
        </w:rPr>
        <w:t>í</w:t>
      </w:r>
      <w:r w:rsidR="00342E93">
        <w:rPr>
          <w:rFonts w:ascii="Calibri" w:hAnsi="Calibri" w:cs="Calibri"/>
          <w:sz w:val="22"/>
          <w:szCs w:val="22"/>
        </w:rPr>
        <w:t>ho</w:t>
      </w:r>
      <w:r w:rsidR="00CB7995" w:rsidRPr="00E556CE">
        <w:rPr>
          <w:rFonts w:ascii="Calibri" w:hAnsi="Calibri" w:cs="Calibri"/>
          <w:sz w:val="22"/>
          <w:szCs w:val="22"/>
        </w:rPr>
        <w:t xml:space="preserve"> bude proveden</w:t>
      </w:r>
      <w:r>
        <w:rPr>
          <w:rFonts w:ascii="Calibri" w:hAnsi="Calibri" w:cs="Calibri"/>
          <w:sz w:val="22"/>
          <w:szCs w:val="22"/>
        </w:rPr>
        <w:t>ý</w:t>
      </w:r>
      <w:r w:rsidR="00CB7995" w:rsidRPr="00E556CE">
        <w:rPr>
          <w:rFonts w:ascii="Calibri" w:hAnsi="Calibri" w:cs="Calibri"/>
          <w:sz w:val="22"/>
          <w:szCs w:val="22"/>
        </w:rPr>
        <w:t xml:space="preserve"> na základě nejnižší jednotkové nabídkové ceny každého jednotlivého </w:t>
      </w:r>
      <w:r w:rsidR="0042248F">
        <w:rPr>
          <w:rFonts w:ascii="Calibri" w:hAnsi="Calibri" w:cs="Calibri"/>
          <w:sz w:val="22"/>
          <w:szCs w:val="22"/>
        </w:rPr>
        <w:t>typu sýrů</w:t>
      </w:r>
      <w:r w:rsidR="00CB7995" w:rsidRPr="00E556CE">
        <w:rPr>
          <w:rFonts w:ascii="Calibri" w:hAnsi="Calibri" w:cs="Calibri"/>
          <w:sz w:val="22"/>
          <w:szCs w:val="22"/>
        </w:rPr>
        <w:t xml:space="preserve">. </w:t>
      </w:r>
      <w:r w:rsidR="003D06A7">
        <w:rPr>
          <w:rFonts w:ascii="Calibri" w:hAnsi="Calibri" w:cs="Calibri"/>
          <w:sz w:val="22"/>
          <w:szCs w:val="22"/>
        </w:rPr>
        <w:t xml:space="preserve">Prodávajícímu </w:t>
      </w:r>
      <w:r w:rsidR="00CB7995" w:rsidRPr="00E556CE">
        <w:rPr>
          <w:rFonts w:ascii="Calibri" w:hAnsi="Calibri" w:cs="Calibri"/>
          <w:sz w:val="22"/>
          <w:szCs w:val="22"/>
        </w:rPr>
        <w:t>s nejnižší nabízenou jednotkovou cenou konkrétní</w:t>
      </w:r>
      <w:r w:rsidR="003D06A7">
        <w:rPr>
          <w:rFonts w:ascii="Calibri" w:hAnsi="Calibri" w:cs="Calibri"/>
          <w:sz w:val="22"/>
          <w:szCs w:val="22"/>
        </w:rPr>
        <w:t>ho požadovaného druhu</w:t>
      </w:r>
      <w:r w:rsidR="003C60A8">
        <w:rPr>
          <w:rFonts w:ascii="Calibri" w:hAnsi="Calibri" w:cs="Calibri"/>
          <w:sz w:val="22"/>
          <w:szCs w:val="22"/>
        </w:rPr>
        <w:t>/</w:t>
      </w:r>
      <w:r w:rsidR="003C60A8" w:rsidRPr="00920C96">
        <w:rPr>
          <w:rFonts w:ascii="Calibri" w:hAnsi="Calibri" w:cs="Calibri"/>
          <w:sz w:val="22"/>
          <w:szCs w:val="22"/>
        </w:rPr>
        <w:t>produktu</w:t>
      </w:r>
      <w:r w:rsidR="003C60A8">
        <w:rPr>
          <w:rFonts w:ascii="Calibri" w:hAnsi="Calibri" w:cs="Calibri"/>
          <w:sz w:val="22"/>
          <w:szCs w:val="22"/>
        </w:rPr>
        <w:t xml:space="preserve"> </w:t>
      </w:r>
      <w:r w:rsidR="0042248F">
        <w:rPr>
          <w:rFonts w:ascii="Calibri" w:hAnsi="Calibri" w:cs="Calibri"/>
          <w:sz w:val="22"/>
          <w:szCs w:val="22"/>
        </w:rPr>
        <w:t>sýrů</w:t>
      </w:r>
      <w:r w:rsidR="003C60A8">
        <w:rPr>
          <w:rFonts w:ascii="Calibri" w:hAnsi="Calibri" w:cs="Calibri"/>
          <w:sz w:val="22"/>
          <w:szCs w:val="22"/>
        </w:rPr>
        <w:t xml:space="preserve"> </w:t>
      </w:r>
      <w:r w:rsidR="003C60A8" w:rsidRPr="00E556CE">
        <w:rPr>
          <w:rFonts w:ascii="Calibri" w:hAnsi="Calibri" w:cs="Calibri"/>
          <w:sz w:val="22"/>
          <w:szCs w:val="22"/>
        </w:rPr>
        <w:t>bude</w:t>
      </w:r>
      <w:r w:rsidR="00CB7995" w:rsidRPr="00E556CE">
        <w:rPr>
          <w:rFonts w:ascii="Calibri" w:hAnsi="Calibri" w:cs="Calibri"/>
          <w:sz w:val="22"/>
          <w:szCs w:val="22"/>
        </w:rPr>
        <w:t xml:space="preserve"> zaslána objednávka na </w:t>
      </w:r>
      <w:r w:rsidR="003D06A7">
        <w:rPr>
          <w:rFonts w:ascii="Calibri" w:hAnsi="Calibri" w:cs="Calibri"/>
          <w:sz w:val="22"/>
          <w:szCs w:val="22"/>
        </w:rPr>
        <w:t xml:space="preserve">požadované množství </w:t>
      </w:r>
      <w:r w:rsidR="00CB7995" w:rsidRPr="00E556CE">
        <w:rPr>
          <w:rFonts w:ascii="Calibri" w:hAnsi="Calibri" w:cs="Calibri"/>
          <w:sz w:val="22"/>
          <w:szCs w:val="22"/>
        </w:rPr>
        <w:t xml:space="preserve">dle aktuální potřeby kupujícího. </w:t>
      </w:r>
      <w:r>
        <w:rPr>
          <w:rFonts w:ascii="Calibri" w:hAnsi="Calibri" w:cs="Calibri"/>
          <w:sz w:val="22"/>
          <w:szCs w:val="22"/>
        </w:rPr>
        <w:t>V objednávce bude uvedený požadovaný termín dodání.</w:t>
      </w:r>
    </w:p>
    <w:p w14:paraId="3170826C" w14:textId="7D8A9441" w:rsidR="00E556CE" w:rsidRDefault="00CB7995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5.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Oslovený </w:t>
      </w:r>
      <w:r w:rsidR="005C1676">
        <w:rPr>
          <w:rFonts w:ascii="Calibri" w:hAnsi="Calibri" w:cs="Calibri"/>
          <w:sz w:val="22"/>
          <w:szCs w:val="22"/>
        </w:rPr>
        <w:t>prodávající</w:t>
      </w:r>
      <w:r w:rsidRPr="00E556CE">
        <w:rPr>
          <w:rFonts w:ascii="Calibri" w:hAnsi="Calibri" w:cs="Calibri"/>
          <w:sz w:val="22"/>
          <w:szCs w:val="22"/>
        </w:rPr>
        <w:t xml:space="preserve"> je povinen reagovat buď potvrzením objednávky nebo odmítnutím</w:t>
      </w:r>
      <w:r w:rsidR="006341A8" w:rsidRPr="006341A8">
        <w:t xml:space="preserve"> </w:t>
      </w:r>
      <w:r w:rsidR="006341A8" w:rsidRPr="006341A8">
        <w:rPr>
          <w:rFonts w:ascii="Calibri" w:hAnsi="Calibri" w:cs="Calibri"/>
          <w:sz w:val="22"/>
          <w:szCs w:val="22"/>
        </w:rPr>
        <w:t>bez zbytečného odkladu</w:t>
      </w:r>
      <w:r w:rsidRPr="00E556CE">
        <w:rPr>
          <w:rFonts w:ascii="Calibri" w:hAnsi="Calibri" w:cs="Calibri"/>
          <w:sz w:val="22"/>
          <w:szCs w:val="22"/>
        </w:rPr>
        <w:t xml:space="preserve">. </w:t>
      </w:r>
    </w:p>
    <w:p w14:paraId="138AC038" w14:textId="0FA5C66E" w:rsidR="00E556CE" w:rsidRDefault="00CB7995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lastRenderedPageBreak/>
        <w:t xml:space="preserve">6.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Pokud </w:t>
      </w:r>
      <w:r w:rsidR="005C1676">
        <w:rPr>
          <w:rFonts w:ascii="Calibri" w:hAnsi="Calibri" w:cs="Calibri"/>
          <w:sz w:val="22"/>
          <w:szCs w:val="22"/>
        </w:rPr>
        <w:t xml:space="preserve">prodávající </w:t>
      </w:r>
      <w:r w:rsidRPr="00E556CE">
        <w:rPr>
          <w:rFonts w:ascii="Calibri" w:hAnsi="Calibri" w:cs="Calibri"/>
          <w:sz w:val="22"/>
          <w:szCs w:val="22"/>
        </w:rPr>
        <w:t>s nejnižší nabízenou jednotkovou cenou konkrétní objednávané položky odmítne objednávku nebo není schopen dodat kupujícímu předmět objednávky</w:t>
      </w:r>
      <w:r w:rsidR="00920C96">
        <w:rPr>
          <w:rFonts w:ascii="Calibri" w:hAnsi="Calibri" w:cs="Calibri"/>
          <w:sz w:val="22"/>
          <w:szCs w:val="22"/>
        </w:rPr>
        <w:t>,</w:t>
      </w:r>
      <w:r w:rsidRPr="00E556CE">
        <w:rPr>
          <w:rFonts w:ascii="Calibri" w:hAnsi="Calibri" w:cs="Calibri"/>
          <w:sz w:val="22"/>
          <w:szCs w:val="22"/>
        </w:rPr>
        <w:t xml:space="preserve"> </w:t>
      </w:r>
      <w:r w:rsidR="003C60A8">
        <w:rPr>
          <w:rFonts w:ascii="Calibri" w:hAnsi="Calibri" w:cs="Calibri"/>
          <w:sz w:val="22"/>
          <w:szCs w:val="22"/>
        </w:rPr>
        <w:t xml:space="preserve">resp. </w:t>
      </w:r>
      <w:r w:rsidR="003C60A8" w:rsidRPr="00920C96">
        <w:rPr>
          <w:rFonts w:ascii="Calibri" w:hAnsi="Calibri" w:cs="Calibri"/>
          <w:sz w:val="22"/>
          <w:szCs w:val="22"/>
        </w:rPr>
        <w:t xml:space="preserve">jeho dílčí část </w:t>
      </w:r>
      <w:r w:rsidR="00504DCE">
        <w:rPr>
          <w:rFonts w:ascii="Calibri" w:hAnsi="Calibri" w:cs="Calibri"/>
          <w:sz w:val="22"/>
          <w:szCs w:val="22"/>
        </w:rPr>
        <w:t>za nabídkovou cenu</w:t>
      </w:r>
      <w:r w:rsidR="00920C96">
        <w:rPr>
          <w:rFonts w:ascii="Calibri" w:hAnsi="Calibri" w:cs="Calibri"/>
          <w:sz w:val="22"/>
          <w:szCs w:val="22"/>
        </w:rPr>
        <w:t>, resp. nižší</w:t>
      </w:r>
      <w:r w:rsidR="00504DCE">
        <w:rPr>
          <w:rFonts w:ascii="Calibri" w:hAnsi="Calibri" w:cs="Calibri"/>
          <w:sz w:val="22"/>
          <w:szCs w:val="22"/>
        </w:rPr>
        <w:t xml:space="preserve"> nebo</w:t>
      </w:r>
      <w:r w:rsidR="00920C96">
        <w:rPr>
          <w:rFonts w:ascii="Calibri" w:hAnsi="Calibri" w:cs="Calibri"/>
          <w:sz w:val="22"/>
          <w:szCs w:val="22"/>
        </w:rPr>
        <w:t xml:space="preserve"> </w:t>
      </w:r>
      <w:r w:rsidRPr="00E556CE">
        <w:rPr>
          <w:rFonts w:ascii="Calibri" w:hAnsi="Calibri" w:cs="Calibri"/>
          <w:sz w:val="22"/>
          <w:szCs w:val="22"/>
        </w:rPr>
        <w:t>v</w:t>
      </w:r>
      <w:r w:rsidR="00504DCE">
        <w:rPr>
          <w:rFonts w:ascii="Calibri" w:hAnsi="Calibri" w:cs="Calibri"/>
          <w:sz w:val="22"/>
          <w:szCs w:val="22"/>
        </w:rPr>
        <w:t xml:space="preserve"> požadovaném </w:t>
      </w:r>
      <w:r w:rsidRPr="00E556CE">
        <w:rPr>
          <w:rFonts w:ascii="Calibri" w:hAnsi="Calibri" w:cs="Calibri"/>
          <w:sz w:val="22"/>
          <w:szCs w:val="22"/>
        </w:rPr>
        <w:t xml:space="preserve">termínu dodání, oznámí to neprodleně kupujícímu. Kupující </w:t>
      </w:r>
      <w:r w:rsidR="00504DCE">
        <w:rPr>
          <w:rFonts w:ascii="Calibri" w:hAnsi="Calibri" w:cs="Calibri"/>
          <w:sz w:val="22"/>
          <w:szCs w:val="22"/>
        </w:rPr>
        <w:t xml:space="preserve">poté </w:t>
      </w:r>
      <w:r w:rsidRPr="00E556CE">
        <w:rPr>
          <w:rFonts w:ascii="Calibri" w:hAnsi="Calibri" w:cs="Calibri"/>
          <w:sz w:val="22"/>
          <w:szCs w:val="22"/>
        </w:rPr>
        <w:t xml:space="preserve">zašle objednávku </w:t>
      </w:r>
      <w:r w:rsidR="00504DCE">
        <w:rPr>
          <w:rFonts w:ascii="Calibri" w:hAnsi="Calibri" w:cs="Calibri"/>
          <w:sz w:val="22"/>
          <w:szCs w:val="22"/>
        </w:rPr>
        <w:t>prodávajícímu</w:t>
      </w:r>
      <w:r w:rsidRPr="00E556CE">
        <w:rPr>
          <w:rFonts w:ascii="Calibri" w:hAnsi="Calibri" w:cs="Calibri"/>
          <w:sz w:val="22"/>
          <w:szCs w:val="22"/>
        </w:rPr>
        <w:t xml:space="preserve"> s druhou nejnižší jednotkovou nabídkovou cenou, popřípadě třetímu </w:t>
      </w:r>
      <w:r w:rsidR="00504DCE">
        <w:rPr>
          <w:rFonts w:ascii="Calibri" w:hAnsi="Calibri" w:cs="Calibri"/>
          <w:sz w:val="22"/>
          <w:szCs w:val="22"/>
        </w:rPr>
        <w:t>prodávajícímu, takto bude kupující postupovat až do splnění objednávky.</w:t>
      </w:r>
      <w:r w:rsidRPr="00E556CE">
        <w:rPr>
          <w:rFonts w:ascii="Calibri" w:hAnsi="Calibri" w:cs="Calibri"/>
          <w:sz w:val="22"/>
          <w:szCs w:val="22"/>
        </w:rPr>
        <w:t xml:space="preserve"> </w:t>
      </w:r>
    </w:p>
    <w:p w14:paraId="56A8883C" w14:textId="17EF1A62" w:rsidR="00CB7995" w:rsidRDefault="00CB7995" w:rsidP="001F688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7.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>Potvrzením objednávky ze strany prodávajícího je uzavřen smluvní vztah na koupi objedn</w:t>
      </w:r>
      <w:r w:rsidR="00504DCE">
        <w:rPr>
          <w:rFonts w:ascii="Calibri" w:hAnsi="Calibri" w:cs="Calibri"/>
          <w:sz w:val="22"/>
          <w:szCs w:val="22"/>
        </w:rPr>
        <w:t>aného</w:t>
      </w:r>
      <w:r w:rsidRPr="00E556CE">
        <w:rPr>
          <w:rFonts w:ascii="Calibri" w:hAnsi="Calibri" w:cs="Calibri"/>
          <w:sz w:val="22"/>
          <w:szCs w:val="22"/>
        </w:rPr>
        <w:t xml:space="preserve"> zboží</w:t>
      </w:r>
      <w:r w:rsidR="00504DCE">
        <w:rPr>
          <w:rFonts w:ascii="Calibri" w:hAnsi="Calibri" w:cs="Calibri"/>
          <w:sz w:val="22"/>
          <w:szCs w:val="22"/>
        </w:rPr>
        <w:t>.</w:t>
      </w:r>
    </w:p>
    <w:p w14:paraId="615BB357" w14:textId="49BF8243" w:rsidR="00504DCE" w:rsidRDefault="00504DCE" w:rsidP="001F688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8. </w:t>
      </w:r>
      <w:r>
        <w:rPr>
          <w:rFonts w:ascii="Calibri" w:hAnsi="Calibri" w:cs="Calibri"/>
          <w:sz w:val="22"/>
          <w:szCs w:val="22"/>
        </w:rPr>
        <w:tab/>
      </w:r>
      <w:r w:rsidRPr="00504DCE">
        <w:rPr>
          <w:rFonts w:ascii="Calibri" w:hAnsi="Calibri" w:cs="Calibri"/>
          <w:sz w:val="22"/>
          <w:szCs w:val="22"/>
        </w:rPr>
        <w:t>Kontaktní osob</w:t>
      </w:r>
      <w:r>
        <w:rPr>
          <w:rFonts w:ascii="Calibri" w:hAnsi="Calibri" w:cs="Calibri"/>
          <w:sz w:val="22"/>
          <w:szCs w:val="22"/>
        </w:rPr>
        <w:t>ou</w:t>
      </w:r>
      <w:r w:rsidRPr="00504DCE">
        <w:rPr>
          <w:rFonts w:ascii="Calibri" w:hAnsi="Calibri" w:cs="Calibri"/>
          <w:sz w:val="22"/>
          <w:szCs w:val="22"/>
        </w:rPr>
        <w:t xml:space="preserve"> a odpovědným zaměstnan</w:t>
      </w:r>
      <w:r>
        <w:rPr>
          <w:rFonts w:ascii="Calibri" w:hAnsi="Calibri" w:cs="Calibri"/>
          <w:sz w:val="22"/>
          <w:szCs w:val="22"/>
        </w:rPr>
        <w:t>cem</w:t>
      </w:r>
      <w:r w:rsidRPr="00504DCE">
        <w:rPr>
          <w:rFonts w:ascii="Calibri" w:hAnsi="Calibri" w:cs="Calibri"/>
          <w:sz w:val="22"/>
          <w:szCs w:val="22"/>
        </w:rPr>
        <w:t xml:space="preserve"> kupujícího pro účely objednávky</w:t>
      </w:r>
      <w:r>
        <w:rPr>
          <w:rFonts w:ascii="Calibri" w:hAnsi="Calibri" w:cs="Calibri"/>
          <w:sz w:val="22"/>
          <w:szCs w:val="22"/>
        </w:rPr>
        <w:t xml:space="preserve"> je:</w:t>
      </w:r>
    </w:p>
    <w:p w14:paraId="716F29C5" w14:textId="331DD4D0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="008F0BF0">
        <w:rPr>
          <w:rFonts w:ascii="Calibri" w:hAnsi="Calibri"/>
          <w:b/>
          <w:bCs/>
          <w:sz w:val="22"/>
          <w:szCs w:val="22"/>
        </w:rPr>
        <w:t>Chrudimsk</w:t>
      </w:r>
      <w:r w:rsidR="008F0BF0">
        <w:rPr>
          <w:rFonts w:ascii="Calibri" w:hAnsi="Calibri"/>
          <w:b/>
          <w:bCs/>
          <w:sz w:val="22"/>
          <w:szCs w:val="22"/>
        </w:rPr>
        <w:t>á</w:t>
      </w:r>
      <w:r w:rsidRPr="009477DB">
        <w:rPr>
          <w:rFonts w:ascii="Calibri" w:hAnsi="Calibri" w:cs="Calibri"/>
          <w:b/>
          <w:bCs/>
          <w:sz w:val="22"/>
          <w:szCs w:val="22"/>
        </w:rPr>
        <w:t xml:space="preserve"> nemocnice  </w:t>
      </w:r>
      <w:r w:rsidRPr="009477DB">
        <w:rPr>
          <w:rFonts w:ascii="Calibri" w:hAnsi="Calibri" w:cs="Calibri"/>
          <w:i/>
          <w:iCs/>
          <w:sz w:val="22"/>
          <w:szCs w:val="22"/>
          <w:highlight w:val="lightGray"/>
        </w:rPr>
        <w:t>(bude doplněno před podpisem smlouvy)</w:t>
      </w:r>
      <w:r w:rsidRPr="009477DB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50A265AC" w14:textId="6C9D5562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>Jméno, příjmení: ………………………</w:t>
      </w:r>
    </w:p>
    <w:p w14:paraId="0123621D" w14:textId="3D8B88D9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>Tel.: ………………</w:t>
      </w:r>
      <w:proofErr w:type="gramStart"/>
      <w:r w:rsidRPr="009477DB">
        <w:rPr>
          <w:rFonts w:ascii="Calibri" w:hAnsi="Calibri" w:cs="Calibri"/>
          <w:sz w:val="22"/>
          <w:szCs w:val="22"/>
        </w:rPr>
        <w:t>…….</w:t>
      </w:r>
      <w:proofErr w:type="gramEnd"/>
      <w:r w:rsidRPr="009477DB">
        <w:rPr>
          <w:rFonts w:ascii="Calibri" w:hAnsi="Calibri" w:cs="Calibri"/>
          <w:sz w:val="22"/>
          <w:szCs w:val="22"/>
        </w:rPr>
        <w:t>.</w:t>
      </w:r>
    </w:p>
    <w:p w14:paraId="1F490B42" w14:textId="04137697" w:rsidR="00504DCE" w:rsidRDefault="009477DB" w:rsidP="009477DB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>E-mail: ……………………….</w:t>
      </w:r>
    </w:p>
    <w:p w14:paraId="67996176" w14:textId="0A89DB8F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9. </w:t>
      </w: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Kontaktní osobou prodávajícího je pro účely přijímání </w:t>
      </w:r>
      <w:r>
        <w:rPr>
          <w:rFonts w:ascii="Calibri" w:hAnsi="Calibri" w:cs="Calibri"/>
          <w:sz w:val="22"/>
          <w:szCs w:val="22"/>
        </w:rPr>
        <w:t xml:space="preserve">a vyřizování </w:t>
      </w:r>
      <w:r w:rsidRPr="009477DB">
        <w:rPr>
          <w:rFonts w:ascii="Calibri" w:hAnsi="Calibri" w:cs="Calibri"/>
          <w:sz w:val="22"/>
          <w:szCs w:val="22"/>
        </w:rPr>
        <w:t xml:space="preserve">objednávek určen: </w:t>
      </w:r>
      <w:r w:rsidRPr="009477DB">
        <w:rPr>
          <w:rFonts w:ascii="Calibri" w:hAnsi="Calibri" w:cs="Calibri"/>
          <w:i/>
          <w:iCs/>
          <w:sz w:val="22"/>
          <w:szCs w:val="22"/>
          <w:highlight w:val="yellow"/>
        </w:rPr>
        <w:t>(doplní účastník)</w:t>
      </w:r>
    </w:p>
    <w:p w14:paraId="023CD6A5" w14:textId="14937C97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Jméno, příjmení: </w:t>
      </w:r>
      <w:r w:rsidRPr="009477DB">
        <w:rPr>
          <w:rFonts w:ascii="Calibri" w:hAnsi="Calibri" w:cs="Calibri"/>
          <w:sz w:val="22"/>
          <w:szCs w:val="22"/>
          <w:highlight w:val="yellow"/>
        </w:rPr>
        <w:t>…………………………….</w:t>
      </w:r>
    </w:p>
    <w:p w14:paraId="73032532" w14:textId="7961664C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>Tel.</w:t>
      </w:r>
      <w:r w:rsidRPr="009477DB">
        <w:rPr>
          <w:rFonts w:ascii="Calibri" w:hAnsi="Calibri" w:cs="Calibri"/>
          <w:sz w:val="22"/>
          <w:szCs w:val="22"/>
        </w:rPr>
        <w:t xml:space="preserve">: </w:t>
      </w:r>
      <w:r w:rsidRPr="009477DB">
        <w:rPr>
          <w:rFonts w:ascii="Calibri" w:hAnsi="Calibri" w:cs="Calibri"/>
          <w:sz w:val="22"/>
          <w:szCs w:val="22"/>
          <w:highlight w:val="yellow"/>
        </w:rPr>
        <w:t>…………………………</w:t>
      </w:r>
      <w:r w:rsidRPr="009477DB">
        <w:rPr>
          <w:rFonts w:ascii="Calibri" w:hAnsi="Calibri" w:cs="Calibri"/>
          <w:sz w:val="22"/>
          <w:szCs w:val="22"/>
        </w:rPr>
        <w:t xml:space="preserve"> </w:t>
      </w:r>
    </w:p>
    <w:p w14:paraId="012CBB2F" w14:textId="289E6EAB" w:rsidR="00504DCE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E-mail: </w:t>
      </w:r>
      <w:r w:rsidRPr="009477DB">
        <w:rPr>
          <w:rFonts w:ascii="Calibri" w:hAnsi="Calibri" w:cs="Calibri"/>
          <w:sz w:val="22"/>
          <w:szCs w:val="22"/>
          <w:highlight w:val="yellow"/>
        </w:rPr>
        <w:t>……………………………</w:t>
      </w:r>
    </w:p>
    <w:p w14:paraId="16E7F9A7" w14:textId="3B69B365" w:rsid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>(dle výsledku zadávacího řízení doplní zadavatel kontaktní osoby všech prodávajících, se kterými bude uzavřena tato rámcová dohoda)</w:t>
      </w:r>
    </w:p>
    <w:p w14:paraId="16641851" w14:textId="01BA8004" w:rsid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10. </w:t>
      </w: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Dodávky budou realizovány za využití prostředků elektronické komunikace na adresu zástupce prodávajícího pro příjem objednávek uvedenou </w:t>
      </w:r>
      <w:r>
        <w:rPr>
          <w:rFonts w:ascii="Calibri" w:hAnsi="Calibri" w:cs="Calibri"/>
          <w:sz w:val="22"/>
          <w:szCs w:val="22"/>
        </w:rPr>
        <w:t>v odst. 9 tohoto článku</w:t>
      </w:r>
      <w:r w:rsidRPr="009477DB">
        <w:rPr>
          <w:rFonts w:ascii="Calibri" w:hAnsi="Calibri" w:cs="Calibri"/>
          <w:sz w:val="22"/>
          <w:szCs w:val="22"/>
        </w:rPr>
        <w:t xml:space="preserve"> či výjimečně telefonicky, bude-li telefonická komunikace předem dohodnuta mezi kupujícím a prodávajícím.</w:t>
      </w:r>
    </w:p>
    <w:p w14:paraId="7591A8BE" w14:textId="77777777" w:rsid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</w:p>
    <w:p w14:paraId="13E59B1C" w14:textId="266F0083" w:rsidR="006341A8" w:rsidRPr="007D4423" w:rsidRDefault="006341A8" w:rsidP="006341A8">
      <w:pPr>
        <w:widowControl w:val="0"/>
        <w:suppressAutoHyphens/>
        <w:spacing w:line="240" w:lineRule="atLeast"/>
        <w:jc w:val="center"/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v</w:t>
      </w:r>
      <w:r w:rsidR="00A012F6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I</w:t>
      </w:r>
      <w:r w:rsidRPr="007D4423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.</w:t>
      </w:r>
    </w:p>
    <w:p w14:paraId="227C0738" w14:textId="3980FB8A" w:rsidR="009477DB" w:rsidRPr="006341A8" w:rsidRDefault="006341A8" w:rsidP="006341A8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Dodací podmínky</w:t>
      </w:r>
    </w:p>
    <w:p w14:paraId="432AB533" w14:textId="2EF893CF" w:rsidR="006341A8" w:rsidRDefault="0096237F" w:rsidP="006341A8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1. </w:t>
      </w:r>
      <w:r w:rsidR="006341A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Dodání objednaného zboží bude splněno doručením a převzetím</w:t>
      </w: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zboží kupujícím v místě plnění. </w:t>
      </w:r>
    </w:p>
    <w:p w14:paraId="6B8450FD" w14:textId="77777777" w:rsidR="00816345" w:rsidRDefault="006341A8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2.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96237F"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Dodávky 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objednaného</w:t>
      </w:r>
      <w:r w:rsidR="0096237F"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zboží bude zajišťovat prodávající a převzetí předmětu plnění oprávněná osoba kupujícího ve věcech přebírání dodaného předmětu plnění. </w:t>
      </w:r>
    </w:p>
    <w:p w14:paraId="2E4A4267" w14:textId="77777777" w:rsidR="00816345" w:rsidRDefault="0096237F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3.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Doba dodání objednaného zboží bude 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stanovena kupujícím v objednávce</w:t>
      </w: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pokud se kupující a prodávající nedohodnou jinak. </w:t>
      </w:r>
    </w:p>
    <w:p w14:paraId="56DD9504" w14:textId="196BB6B2" w:rsidR="00816345" w:rsidRPr="00816345" w:rsidRDefault="00816345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4</w:t>
      </w:r>
      <w:r w:rsidR="0096237F"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Povinnost prodávajícího dodat zboží je považována za splněnou provedením přejímky zboží kupujícím v místě dodání dle článku I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této dohody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včetně nezbytné průvodní dokumentace.</w:t>
      </w:r>
    </w:p>
    <w:p w14:paraId="0DAA8BC1" w14:textId="194A51D1" w:rsidR="00816345" w:rsidRPr="00816345" w:rsidRDefault="00816345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5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Přejímkou se rozumí předání zboží prodávajícím a jeho převzetí kupujícím, a to:</w:t>
      </w:r>
    </w:p>
    <w:p w14:paraId="62C021A9" w14:textId="0C57824A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dodání zboží prodávajícím kupujícímu dle požadavků zadavatele na skladování a logistiku vztahujících se na zboží ve vhodném balení a v příslušném množství do míst</w:t>
      </w:r>
      <w:r w:rsidR="00A012F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dodání včetně nezbytné průvodní dokumentace;</w:t>
      </w:r>
    </w:p>
    <w:p w14:paraId="243201F4" w14:textId="5E92B56D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předání dokladů potřebných k převzetí a užívání zboží, a to v českém jazyce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2D81A504" w14:textId="53BA6A12" w:rsidR="00816345" w:rsidRPr="00816345" w:rsidRDefault="00816345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6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 xml:space="preserve">Dodací list vystaví prodávající a bude obsahovat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zejména 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níže uvedené náležitosti:</w:t>
      </w:r>
    </w:p>
    <w:p w14:paraId="61A446D8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označení dodacího listu a jeho číslo;</w:t>
      </w:r>
    </w:p>
    <w:p w14:paraId="763EB5BD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název a sídlo prodávajícího a kupujícího;</w:t>
      </w:r>
    </w:p>
    <w:p w14:paraId="5ECF1BBA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označení dodaného zboží a jeho množství;</w:t>
      </w:r>
    </w:p>
    <w:p w14:paraId="4A67A961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datum dodání.</w:t>
      </w:r>
    </w:p>
    <w:p w14:paraId="05D9BCEB" w14:textId="06CBA551" w:rsidR="00816345" w:rsidRPr="00816345" w:rsidRDefault="008651A2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7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Dodací list slouží jako doklad o řádném předání a převzetí zboží.</w:t>
      </w:r>
    </w:p>
    <w:p w14:paraId="6D38B461" w14:textId="709E96BA" w:rsidR="008651A2" w:rsidRDefault="008651A2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8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Pr="008651A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požaduje dodat zboží v prvotřídní kvalitě. Kontrola kvality a úplnosti předmětné dodávky bude provedena při převzetí. Oprávněný pracovník kupujícího je povinen prohlédnout předmět koupě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bez zbytečného odkladu po převzetí zboží.</w:t>
      </w:r>
    </w:p>
    <w:p w14:paraId="47C1F001" w14:textId="70804244" w:rsidR="00816345" w:rsidRDefault="008651A2" w:rsidP="008651A2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9.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dodat zboží v souladu s ustanovením § 1914 OZ. Pokud kupující při přejímce zboží zjistí, že zboží trpí vadami, není ve stanovených obalech, neodpovídá </w:t>
      </w:r>
      <w:r w:rsidR="00A012F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vystavené objednávce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odmítne 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 xml:space="preserve">převzetí zboží s vytčením vad. O takovém odmítnutí sepíše kupující zápis. Povinnost prodávajícího dodat zboží v termínu </w:t>
      </w:r>
      <w:r w:rsidR="00A012F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uvedeném v objednávce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tím není dotčena.</w:t>
      </w:r>
    </w:p>
    <w:p w14:paraId="0FD3FBCB" w14:textId="2B6D8305" w:rsidR="006A36A9" w:rsidRPr="00A012F6" w:rsidRDefault="00E51928" w:rsidP="00217060">
      <w:pPr>
        <w:widowControl w:val="0"/>
        <w:tabs>
          <w:tab w:val="left" w:pos="567"/>
        </w:tabs>
        <w:suppressAutoHyphens/>
        <w:spacing w:before="240"/>
        <w:jc w:val="center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012F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</w:t>
      </w:r>
      <w:r w:rsidR="00A012F6" w:rsidRPr="00A012F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A012F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526F472E" w14:textId="77777777" w:rsidR="006A36A9" w:rsidRPr="007D4423" w:rsidRDefault="006A36A9" w:rsidP="00A012F6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Platební podmínky</w:t>
      </w:r>
    </w:p>
    <w:p w14:paraId="120A7E8A" w14:textId="587AB59D" w:rsidR="006A36A9" w:rsidRPr="00754882" w:rsidRDefault="006A36A9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Kupní cena bude prodávajícímu uhrazena po dodání zboží kupujícímu. Právo fakturovat dohodnutou cenu má prodávající po předání zboží kupujícímu, </w:t>
      </w:r>
      <w:r w:rsidR="00BD6004" w:rsidRPr="00BD600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na základě účetního a daňového dokladu požadovaného formátu (dále jen „faktura“) vystaveného prodávajícím po dodání zboží a dodacího listu doručeného kupujícímu na základě dílčí objednávky kupujícího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6778B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6B4DC1E2" w14:textId="4ADB3D22" w:rsidR="009A06F7" w:rsidRDefault="009A06F7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není oprávněn požadovat jakékoli zálohy.</w:t>
      </w:r>
    </w:p>
    <w:p w14:paraId="402C92E9" w14:textId="73CD75A4" w:rsidR="009A06F7" w:rsidRDefault="009A06F7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fakturu doručí kupujícímu elektronicky na adresu </w:t>
      </w:r>
      <w:hyperlink r:id="rId8" w:history="1">
        <w:r w:rsidR="00C917C5" w:rsidRPr="00EA0DD9">
          <w:rPr>
            <w:rStyle w:val="Hypertextovodkaz"/>
            <w:rFonts w:ascii="Calibri" w:eastAsia="SimSun" w:hAnsi="Calibri" w:cs="Calibri"/>
            <w:kern w:val="1"/>
            <w:sz w:val="22"/>
            <w:szCs w:val="22"/>
            <w:lang w:eastAsia="hi-IN" w:bidi="hi-IN"/>
          </w:rPr>
          <w:t>fakturace@nempk.cz</w:t>
        </w:r>
      </w:hyperlink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4B945D30" w14:textId="532F1A0D" w:rsidR="00C917C5" w:rsidRPr="00C917C5" w:rsidRDefault="00C917C5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C917C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 faktuře musí být připojena kopie předávacího protokolu / dodacího listu. </w:t>
      </w:r>
    </w:p>
    <w:p w14:paraId="37A52AE8" w14:textId="04A96414" w:rsidR="006A36A9" w:rsidRPr="000C27C6" w:rsidRDefault="00A24426" w:rsidP="000C27C6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musí obsahovat všechny náležitosti řádného daňového dokladu dle § 29 zákona č. 235/2004 Sb., o dani z přidané hodnoty, ve znění pozdějších předpisů, a náležitosti stanovené § 435 občanského zákoníku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566BD7A7" w14:textId="273EEDE7" w:rsidR="006A36A9" w:rsidRPr="007D4423" w:rsidRDefault="00A24426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se považuje za uhrazenou okamžikem odepsání fakturované částky z účtu kupujícího a jejím směrováním na účet prodávajícího.</w:t>
      </w:r>
    </w:p>
    <w:p w14:paraId="09035797" w14:textId="26D4A84B" w:rsidR="00E95569" w:rsidRPr="00DA3510" w:rsidRDefault="00E95569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 si vyhrazuje právo vrátit prodávajícímu do data jeho splatnosti daňový doklad – fakturu, který nebude obsahovat některý údaj nebo přílohu uvedenou ve smlouvě nebo má jiné závady v obsahu. Při vrácení faktury kupující uvede důvod jejího vrácení a v případě oprávněného vrácení prodávající vystaví fakturu novou. Oprávněným vrácením faktury přestává běžet původní lhůta splatnosti a běží znovu ode dne doručení nové faktury kupujícímu. Prodávající je povinen novou fakturu doručit kupujícímu do 10 dnů ode dne, kdy mu byla doručena oprávněně vrácená faktura.</w:t>
      </w:r>
    </w:p>
    <w:p w14:paraId="6043FADE" w14:textId="6A549A41" w:rsidR="00E95569" w:rsidRPr="00DA3510" w:rsidRDefault="00E95569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se dohodly, že kupující je oprávněn pozastavit úhradu faktur</w:t>
      </w:r>
      <w:r w:rsidR="00BA2E7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y</w:t>
      </w: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prodávajícímu, pokud bude na prodávajícího podán návrh na zahájení insolvenčního řízení. Kupující je oprávněn v těchto případech pozastavit výplatu do doby vydání soudního rozhodnutí ve věci probíhajícího insolvenčního řízení. Pozastavení výplaty faktury z důvodu probíhajícího insolvenčního řízení není prodlením kupujícího. Bude-li insolvenční návrh odmítnut, uhradí kupující fakturu do 30 dnů ode dne, kdy obdrží od prodávajícího rozhodnutí o odmítnutí insolvenčního návrhu s vyznačením právním moci. V případě, že bude rozhodnuto o způsobu řešení úpadku, bude kupující postupovat v souladu se zákonem 182/2006 Sb., insolvenční zákon, v platném znění.</w:t>
      </w:r>
    </w:p>
    <w:p w14:paraId="22A3EAC7" w14:textId="668336A1" w:rsidR="00104420" w:rsidRDefault="00E95569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sjednávají, že prodávající není oprávněn jakékoliv jeho pohledávky vůči kupujícímu, které vzniknou na základě této uzavřené smlouvy, započítat vůči pohledávkám kupujícího vůči prodávajícímu jednostranným právním úkonem.</w:t>
      </w:r>
    </w:p>
    <w:p w14:paraId="0DABBDC8" w14:textId="183942E7" w:rsidR="006A36A9" w:rsidRPr="007D4423" w:rsidRDefault="006A36A9" w:rsidP="00217060">
      <w:pPr>
        <w:keepNext/>
        <w:widowControl w:val="0"/>
        <w:suppressAutoHyphens/>
        <w:spacing w:before="24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VI</w:t>
      </w:r>
      <w:r w:rsidR="000C27C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. </w:t>
      </w:r>
    </w:p>
    <w:p w14:paraId="50D19691" w14:textId="49FBE067" w:rsidR="00BE41A3" w:rsidRPr="00D452B2" w:rsidRDefault="006A36A9" w:rsidP="0096237F">
      <w:pPr>
        <w:keepNext/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Záruka za jakost</w:t>
      </w:r>
      <w:r w:rsidR="0015453E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a reklamační podmínky</w:t>
      </w:r>
    </w:p>
    <w:p w14:paraId="4E2A58BA" w14:textId="09FCC874" w:rsidR="003B08EF" w:rsidRPr="000C27C6" w:rsidRDefault="003B08EF" w:rsidP="000C27C6">
      <w:pPr>
        <w:widowControl w:val="0"/>
        <w:numPr>
          <w:ilvl w:val="0"/>
          <w:numId w:val="7"/>
        </w:numPr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0C27C6">
        <w:rPr>
          <w:rFonts w:ascii="Calibri" w:hAnsi="Calibri" w:cs="Calibri"/>
          <w:sz w:val="22"/>
          <w:szCs w:val="22"/>
        </w:rPr>
        <w:t xml:space="preserve">Zadavatel požaduje </w:t>
      </w:r>
      <w:r w:rsidRPr="000C27C6">
        <w:rPr>
          <w:rFonts w:ascii="Calibri" w:hAnsi="Calibri" w:cs="Calibri"/>
          <w:b/>
          <w:sz w:val="22"/>
          <w:szCs w:val="22"/>
        </w:rPr>
        <w:t>záruční lhůtu</w:t>
      </w:r>
      <w:r w:rsidR="000C27C6" w:rsidRPr="000C27C6">
        <w:rPr>
          <w:rFonts w:ascii="Calibri" w:hAnsi="Calibri" w:cs="Calibri"/>
          <w:b/>
          <w:sz w:val="22"/>
          <w:szCs w:val="22"/>
        </w:rPr>
        <w:t>:</w:t>
      </w:r>
    </w:p>
    <w:p w14:paraId="499AC903" w14:textId="66DE5E62" w:rsidR="003B08EF" w:rsidRPr="003C60A8" w:rsidRDefault="003B08EF" w:rsidP="00E2563D">
      <w:pPr>
        <w:pStyle w:val="Odstavecseseznamem"/>
        <w:spacing w:line="276" w:lineRule="auto"/>
        <w:ind w:left="567"/>
        <w:jc w:val="both"/>
        <w:rPr>
          <w:rFonts w:ascii="Calibri" w:hAnsi="Calibri" w:cs="Calibri"/>
          <w:sz w:val="22"/>
          <w:szCs w:val="22"/>
        </w:rPr>
      </w:pPr>
      <w:r w:rsidRPr="00E959B0">
        <w:rPr>
          <w:rFonts w:ascii="Calibri" w:hAnsi="Calibri" w:cs="Calibri"/>
          <w:sz w:val="22"/>
          <w:szCs w:val="22"/>
        </w:rPr>
        <w:t xml:space="preserve">Chlazený výrobek: minimální trvanlivost </w:t>
      </w:r>
      <w:r w:rsidR="00E959B0" w:rsidRPr="00E959B0">
        <w:rPr>
          <w:rFonts w:ascii="Calibri" w:hAnsi="Calibri" w:cs="Calibri"/>
          <w:sz w:val="22"/>
          <w:szCs w:val="22"/>
        </w:rPr>
        <w:t xml:space="preserve">7 dnů od data převzetí zboží </w:t>
      </w:r>
      <w:r w:rsidR="000C27C6" w:rsidRPr="00E959B0">
        <w:rPr>
          <w:rFonts w:ascii="Calibri" w:hAnsi="Calibri" w:cs="Calibri"/>
          <w:sz w:val="22"/>
          <w:szCs w:val="22"/>
        </w:rPr>
        <w:t>kupujícím</w:t>
      </w:r>
      <w:r w:rsidRPr="00E959B0">
        <w:rPr>
          <w:rFonts w:ascii="Calibri" w:hAnsi="Calibri" w:cs="Calibri"/>
          <w:sz w:val="22"/>
          <w:szCs w:val="22"/>
        </w:rPr>
        <w:t xml:space="preserve"> v místě </w:t>
      </w:r>
      <w:r w:rsidR="000C27C6" w:rsidRPr="00E959B0">
        <w:rPr>
          <w:rFonts w:ascii="Calibri" w:hAnsi="Calibri" w:cs="Calibri"/>
          <w:sz w:val="22"/>
          <w:szCs w:val="22"/>
        </w:rPr>
        <w:t>plnění</w:t>
      </w:r>
      <w:r w:rsidRPr="00E959B0">
        <w:rPr>
          <w:rFonts w:ascii="Calibri" w:hAnsi="Calibri" w:cs="Calibri"/>
          <w:sz w:val="22"/>
          <w:szCs w:val="22"/>
        </w:rPr>
        <w:t>.</w:t>
      </w:r>
    </w:p>
    <w:p w14:paraId="2E737C90" w14:textId="247F3009" w:rsidR="0015453E" w:rsidRDefault="00E959B0" w:rsidP="0015453E">
      <w:pPr>
        <w:pStyle w:val="Odstavecseseznamem"/>
        <w:spacing w:line="276" w:lineRule="auto"/>
        <w:ind w:left="567"/>
        <w:jc w:val="both"/>
      </w:pPr>
      <w:r w:rsidRPr="00533B58">
        <w:rPr>
          <w:rFonts w:ascii="Calibri" w:hAnsi="Calibri" w:cs="Calibri"/>
          <w:sz w:val="22"/>
          <w:szCs w:val="22"/>
        </w:rPr>
        <w:t>Balen</w:t>
      </w:r>
      <w:r>
        <w:rPr>
          <w:rFonts w:ascii="Calibri" w:hAnsi="Calibri" w:cs="Calibri"/>
          <w:sz w:val="22"/>
          <w:szCs w:val="22"/>
        </w:rPr>
        <w:t>ý</w:t>
      </w:r>
      <w:r w:rsidRPr="00533B58">
        <w:rPr>
          <w:rFonts w:ascii="Calibri" w:hAnsi="Calibri" w:cs="Calibri"/>
          <w:sz w:val="22"/>
          <w:szCs w:val="22"/>
        </w:rPr>
        <w:t xml:space="preserve"> výrob</w:t>
      </w:r>
      <w:r>
        <w:rPr>
          <w:rFonts w:ascii="Calibri" w:hAnsi="Calibri" w:cs="Calibri"/>
          <w:sz w:val="22"/>
          <w:szCs w:val="22"/>
        </w:rPr>
        <w:t>e</w:t>
      </w:r>
      <w:r w:rsidRPr="00533B58">
        <w:rPr>
          <w:rFonts w:ascii="Calibri" w:hAnsi="Calibri" w:cs="Calibri"/>
          <w:sz w:val="22"/>
          <w:szCs w:val="22"/>
        </w:rPr>
        <w:t xml:space="preserve">k: </w:t>
      </w:r>
      <w:r w:rsidRPr="00D9539E">
        <w:rPr>
          <w:rFonts w:ascii="Calibri" w:eastAsia="Tahoma" w:hAnsi="Calibri" w:cs="Calibri"/>
          <w:bCs/>
          <w:sz w:val="22"/>
          <w:szCs w:val="22"/>
        </w:rPr>
        <w:t>vždy s uvedeným datem spotřeby na obalu, min. trvanlivost 7 dnů od data převzetí zboží</w:t>
      </w:r>
      <w:r w:rsidR="003B08EF" w:rsidRPr="000C27C6">
        <w:rPr>
          <w:rFonts w:ascii="Calibri" w:eastAsia="Tahoma" w:hAnsi="Calibri" w:cs="Calibri"/>
          <w:bCs/>
          <w:sz w:val="22"/>
          <w:szCs w:val="22"/>
        </w:rPr>
        <w:t xml:space="preserve"> </w:t>
      </w:r>
      <w:r w:rsidR="000C27C6">
        <w:rPr>
          <w:rFonts w:ascii="Calibri" w:eastAsia="Tahoma" w:hAnsi="Calibri" w:cs="Calibri"/>
          <w:bCs/>
          <w:sz w:val="22"/>
          <w:szCs w:val="22"/>
        </w:rPr>
        <w:t>kupujícím</w:t>
      </w:r>
      <w:r w:rsidR="003B08EF" w:rsidRPr="000C27C6">
        <w:rPr>
          <w:rFonts w:ascii="Calibri" w:eastAsia="Tahoma" w:hAnsi="Calibri" w:cs="Calibri"/>
          <w:bCs/>
          <w:sz w:val="22"/>
          <w:szCs w:val="22"/>
        </w:rPr>
        <w:t xml:space="preserve"> v místě </w:t>
      </w:r>
      <w:r w:rsidR="000C27C6">
        <w:rPr>
          <w:rFonts w:ascii="Calibri" w:eastAsia="Tahoma" w:hAnsi="Calibri" w:cs="Calibri"/>
          <w:bCs/>
          <w:sz w:val="22"/>
          <w:szCs w:val="22"/>
        </w:rPr>
        <w:t>plnění</w:t>
      </w:r>
      <w:r w:rsidR="000C27C6" w:rsidRPr="000C27C6">
        <w:rPr>
          <w:rFonts w:ascii="Calibri" w:eastAsia="Tahoma" w:hAnsi="Calibri" w:cs="Calibri"/>
          <w:bCs/>
          <w:sz w:val="22"/>
          <w:szCs w:val="22"/>
        </w:rPr>
        <w:t>.</w:t>
      </w:r>
      <w:r w:rsidR="0015453E" w:rsidRPr="0015453E">
        <w:t xml:space="preserve"> </w:t>
      </w:r>
    </w:p>
    <w:p w14:paraId="6FFB0264" w14:textId="6486CDD1" w:rsidR="0015453E" w:rsidRPr="0015453E" w:rsidRDefault="0015453E" w:rsidP="0015453E">
      <w:pPr>
        <w:tabs>
          <w:tab w:val="left" w:pos="567"/>
        </w:tabs>
        <w:spacing w:line="276" w:lineRule="auto"/>
        <w:ind w:left="564" w:hanging="564"/>
        <w:jc w:val="both"/>
        <w:rPr>
          <w:rFonts w:ascii="Calibri" w:eastAsia="Tahoma" w:hAnsi="Calibri" w:cs="Calibri"/>
          <w:bCs/>
          <w:sz w:val="22"/>
          <w:szCs w:val="22"/>
        </w:rPr>
      </w:pPr>
      <w:r>
        <w:rPr>
          <w:rFonts w:ascii="Calibri" w:eastAsia="Tahoma" w:hAnsi="Calibri" w:cs="Calibri"/>
          <w:bCs/>
          <w:sz w:val="22"/>
          <w:szCs w:val="22"/>
        </w:rPr>
        <w:t>2</w:t>
      </w:r>
      <w:r w:rsidRPr="0015453E">
        <w:rPr>
          <w:rFonts w:ascii="Calibri" w:eastAsia="Tahoma" w:hAnsi="Calibri" w:cs="Calibri"/>
          <w:bCs/>
          <w:sz w:val="22"/>
          <w:szCs w:val="22"/>
        </w:rPr>
        <w:t>.</w:t>
      </w:r>
      <w:r>
        <w:rPr>
          <w:rFonts w:ascii="Calibri" w:eastAsia="Tahoma" w:hAnsi="Calibri" w:cs="Calibri"/>
          <w:bCs/>
          <w:sz w:val="22"/>
          <w:szCs w:val="22"/>
        </w:rPr>
        <w:tab/>
      </w:r>
      <w:r w:rsidRPr="0015453E">
        <w:rPr>
          <w:rFonts w:ascii="Calibri" w:eastAsia="Tahoma" w:hAnsi="Calibri" w:cs="Calibri"/>
          <w:bCs/>
          <w:sz w:val="22"/>
          <w:szCs w:val="22"/>
        </w:rPr>
        <w:t>V záruční době je kupující povinen reklamovat vady zboží bez zbytečného odkladu poté, co tyto vady zjistí</w:t>
      </w:r>
      <w:r>
        <w:rPr>
          <w:rFonts w:ascii="Calibri" w:eastAsia="Tahoma" w:hAnsi="Calibri" w:cs="Calibri"/>
          <w:bCs/>
          <w:sz w:val="22"/>
          <w:szCs w:val="22"/>
        </w:rPr>
        <w:t xml:space="preserve"> </w:t>
      </w:r>
      <w:r w:rsidRPr="0015453E">
        <w:rPr>
          <w:rFonts w:ascii="Calibri" w:eastAsia="Tahoma" w:hAnsi="Calibri" w:cs="Calibri"/>
          <w:bCs/>
          <w:sz w:val="22"/>
          <w:szCs w:val="22"/>
        </w:rPr>
        <w:t>(dále jen „reklamace“).</w:t>
      </w:r>
    </w:p>
    <w:p w14:paraId="30A64059" w14:textId="74FF6946" w:rsidR="0015453E" w:rsidRDefault="0015453E" w:rsidP="0015453E">
      <w:pPr>
        <w:tabs>
          <w:tab w:val="left" w:pos="567"/>
        </w:tabs>
        <w:spacing w:line="276" w:lineRule="auto"/>
        <w:ind w:left="564" w:hanging="564"/>
        <w:jc w:val="both"/>
        <w:rPr>
          <w:rFonts w:ascii="Calibri" w:eastAsia="Tahoma" w:hAnsi="Calibri" w:cs="Calibri"/>
          <w:bCs/>
          <w:sz w:val="22"/>
          <w:szCs w:val="22"/>
        </w:rPr>
      </w:pPr>
      <w:r>
        <w:rPr>
          <w:rFonts w:ascii="Calibri" w:eastAsia="Tahoma" w:hAnsi="Calibri" w:cs="Calibri"/>
          <w:bCs/>
          <w:sz w:val="22"/>
          <w:szCs w:val="22"/>
        </w:rPr>
        <w:t xml:space="preserve">3. </w:t>
      </w:r>
      <w:r>
        <w:rPr>
          <w:rFonts w:ascii="Calibri" w:eastAsia="Tahoma" w:hAnsi="Calibri" w:cs="Calibri"/>
          <w:bCs/>
          <w:sz w:val="22"/>
          <w:szCs w:val="22"/>
        </w:rPr>
        <w:tab/>
      </w:r>
      <w:r w:rsidRPr="0015453E">
        <w:rPr>
          <w:rFonts w:ascii="Calibri" w:eastAsia="Tahoma" w:hAnsi="Calibri" w:cs="Calibri"/>
          <w:bCs/>
          <w:sz w:val="22"/>
          <w:szCs w:val="22"/>
        </w:rPr>
        <w:t>V záruční době je prodávající povinen bezplatně odstraňovat reklamované vady, popřípadě uspokojit jiný nárok kupujícího z vadného plnění a to tak, že je prodávající povinen nastoupit k řešení reklamace vadného zboží</w:t>
      </w:r>
      <w:r>
        <w:rPr>
          <w:rFonts w:ascii="Calibri" w:eastAsia="Tahoma" w:hAnsi="Calibri" w:cs="Calibri"/>
          <w:bCs/>
          <w:sz w:val="22"/>
          <w:szCs w:val="22"/>
        </w:rPr>
        <w:t>:</w:t>
      </w:r>
    </w:p>
    <w:p w14:paraId="503C7AB1" w14:textId="5FA88936" w:rsidR="0015453E" w:rsidRPr="00D15C80" w:rsidRDefault="0015453E" w:rsidP="00D15C80">
      <w:pPr>
        <w:pStyle w:val="Odstavecseseznamem"/>
        <w:numPr>
          <w:ilvl w:val="0"/>
          <w:numId w:val="42"/>
        </w:numPr>
        <w:tabs>
          <w:tab w:val="left" w:pos="567"/>
        </w:tabs>
        <w:spacing w:after="240" w:line="276" w:lineRule="auto"/>
        <w:ind w:left="993" w:hanging="284"/>
        <w:jc w:val="both"/>
        <w:rPr>
          <w:rFonts w:ascii="Calibri" w:eastAsia="Tahoma" w:hAnsi="Calibri" w:cs="Calibri"/>
          <w:bCs/>
          <w:sz w:val="22"/>
          <w:szCs w:val="22"/>
        </w:rPr>
      </w:pPr>
      <w:r w:rsidRPr="0015453E">
        <w:rPr>
          <w:rFonts w:ascii="Calibri" w:eastAsia="Tahoma" w:hAnsi="Calibri" w:cs="Calibri"/>
          <w:bCs/>
          <w:sz w:val="22"/>
          <w:szCs w:val="22"/>
        </w:rPr>
        <w:t>ve lhůtě nejpozději do 1 pracovního dne</w:t>
      </w:r>
      <w:r w:rsidR="00D15C80">
        <w:rPr>
          <w:rFonts w:ascii="Calibri" w:eastAsia="Tahoma" w:hAnsi="Calibri" w:cs="Calibri"/>
          <w:bCs/>
          <w:sz w:val="22"/>
          <w:szCs w:val="22"/>
        </w:rPr>
        <w:t xml:space="preserve"> </w:t>
      </w:r>
      <w:r w:rsidRPr="00D15C80">
        <w:rPr>
          <w:rFonts w:ascii="Calibri" w:eastAsia="Tahoma" w:hAnsi="Calibri" w:cs="Calibri"/>
          <w:bCs/>
          <w:sz w:val="22"/>
          <w:szCs w:val="22"/>
        </w:rPr>
        <w:t xml:space="preserve">od nahlášení vad zboží kupujícím prodávajícímu telefonicky nebo písemně, pokud se smluvní strany nedohodnou jinak. Odstranění vad, resp. </w:t>
      </w:r>
      <w:r w:rsidRPr="00D15C80">
        <w:rPr>
          <w:rFonts w:ascii="Calibri" w:eastAsia="Tahoma" w:hAnsi="Calibri" w:cs="Calibri"/>
          <w:bCs/>
          <w:sz w:val="22"/>
          <w:szCs w:val="22"/>
        </w:rPr>
        <w:lastRenderedPageBreak/>
        <w:t>reklamace v rámci záruční doby může být na základě dohody smluvních stran řešena rovněž výměnou vadného zboží za bezvadné.</w:t>
      </w:r>
    </w:p>
    <w:p w14:paraId="5BBD456E" w14:textId="6254B8B4" w:rsidR="006A36A9" w:rsidRPr="007D4423" w:rsidRDefault="000C27C6" w:rsidP="0096237F">
      <w:pPr>
        <w:widowControl w:val="0"/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IX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71D6D06" w14:textId="77777777" w:rsidR="006A36A9" w:rsidRPr="007D4423" w:rsidRDefault="006A36A9" w:rsidP="0096237F">
      <w:pPr>
        <w:widowControl w:val="0"/>
        <w:tabs>
          <w:tab w:val="left" w:pos="426"/>
        </w:tabs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Zvláštní ujednání</w:t>
      </w:r>
    </w:p>
    <w:p w14:paraId="0EEC2D6A" w14:textId="77777777" w:rsidR="006A36A9" w:rsidRPr="007D4423" w:rsidRDefault="006A36A9" w:rsidP="00E2563D">
      <w:pPr>
        <w:widowControl w:val="0"/>
        <w:numPr>
          <w:ilvl w:val="0"/>
          <w:numId w:val="9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není oprávněn postoupit anebo převést jakákoliv svá práva anebo pohledávky vyplývající z této smlouvy anebo se smlouvou související na třetí osobu bez předchozího písemného souhlasu kupujícího, a to ani částečně. </w:t>
      </w:r>
    </w:p>
    <w:p w14:paraId="61F78AB0" w14:textId="2E42D6DE" w:rsidR="006A36A9" w:rsidRPr="007D4423" w:rsidRDefault="000C27C6" w:rsidP="00217060">
      <w:pPr>
        <w:widowControl w:val="0"/>
        <w:suppressAutoHyphens/>
        <w:spacing w:before="24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F3D7F44" w14:textId="47B225AF" w:rsidR="003F4FCB" w:rsidRDefault="006A36A9" w:rsidP="0096237F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Sankce</w:t>
      </w:r>
    </w:p>
    <w:p w14:paraId="6D73EF15" w14:textId="5D7D5235" w:rsidR="006A36A9" w:rsidRPr="007D4423" w:rsidRDefault="000C27C6" w:rsidP="00E2563D">
      <w:pPr>
        <w:widowControl w:val="0"/>
        <w:numPr>
          <w:ilvl w:val="0"/>
          <w:numId w:val="18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0C27C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prodlení s dodáním předmětu koupě do místa plnění je kupující oprávněn požadovat na prodávajícím smluvní pokutu ve výši 0,05 % z kupní ceny s DPH nevyřízené dílčí objednávky nebo objednaného zboží, s jehož dodáním je prodávající v prodlení, za každý započatý den prodlení až do úplného splnění závazku nebo do zániku smluvního vztahu. Celková výše smluvní pokuty není omezena.</w:t>
      </w:r>
    </w:p>
    <w:p w14:paraId="13A7EFD8" w14:textId="0EA90C98" w:rsidR="006A36A9" w:rsidRPr="007D4423" w:rsidRDefault="000C27C6" w:rsidP="00E2563D">
      <w:pPr>
        <w:widowControl w:val="0"/>
        <w:numPr>
          <w:ilvl w:val="0"/>
          <w:numId w:val="18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0C27C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prodlení kupujícího se zaplacením kupní ceny či její části je prodávající oprávněn požadovat na kupujícím úrok z prodlení z dlužné částky ve výši 0,01 % za každý i započatý den prodlení. Smluvní strany se výslovně dohodly, že kupující je oprávněn započíst své i nesplatné pohledávky vzniklé na základě této smlouvy proti pohledávce prodávajícího na zaplacení kupní ceny rovněž bez ohledu na její splatnost.</w:t>
      </w:r>
    </w:p>
    <w:p w14:paraId="66586A1A" w14:textId="61101C87" w:rsidR="006A36A9" w:rsidRPr="00385276" w:rsidRDefault="0015453E" w:rsidP="00E2563D">
      <w:pPr>
        <w:widowControl w:val="0"/>
        <w:numPr>
          <w:ilvl w:val="0"/>
          <w:numId w:val="18"/>
        </w:numPr>
        <w:tabs>
          <w:tab w:val="left" w:pos="567"/>
        </w:tabs>
        <w:suppressAutoHyphens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15453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prodlení prodávajícího s nástupem k řešení reklamace vadného zboží ve lhůtě dle čl. VII</w:t>
      </w:r>
      <w:r w:rsidR="00E40C2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</w:t>
      </w:r>
      <w:r w:rsidRPr="0015453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 je kupující oprávněn požadovat smluvní pokutu ve výši 0,05 % z kupní ceny s DPH vadného zboží za každý i započatý den prodlení až do nástupu prodávajícího k řešení reklamace vadného zboží. Ujednáním o smluvní pokutě není dotčeno právo kupujícího na náhradu škody v plné výši.</w:t>
      </w:r>
    </w:p>
    <w:p w14:paraId="68EB5151" w14:textId="77777777" w:rsidR="001C5CE9" w:rsidRPr="007D4423" w:rsidRDefault="001C5CE9" w:rsidP="006A36A9">
      <w:pPr>
        <w:widowControl w:val="0"/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69B8384" w14:textId="6640B4A5" w:rsidR="006A36A9" w:rsidRPr="007D4423" w:rsidRDefault="00E40C2E" w:rsidP="000A01E7">
      <w:pPr>
        <w:keepNext/>
        <w:widowControl w:val="0"/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XI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371138CB" w14:textId="7179884D" w:rsidR="006A36A9" w:rsidRPr="007D4423" w:rsidRDefault="00A30161" w:rsidP="000A01E7">
      <w:pPr>
        <w:widowControl w:val="0"/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ánik </w:t>
      </w: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závazků </w:t>
      </w:r>
    </w:p>
    <w:p w14:paraId="2ABC956B" w14:textId="6A6D782F" w:rsidR="006A36A9" w:rsidRPr="007D4423" w:rsidRDefault="007D1501" w:rsidP="00E2563D">
      <w:pPr>
        <w:widowControl w:val="0"/>
        <w:numPr>
          <w:ilvl w:val="0"/>
          <w:numId w:val="10"/>
        </w:numPr>
        <w:tabs>
          <w:tab w:val="left" w:pos="567"/>
        </w:tabs>
        <w:suppressAutoHyphens/>
        <w:spacing w:after="60"/>
        <w:ind w:hanging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4617FC">
        <w:rPr>
          <w:rFonts w:ascii="Calibri" w:hAnsi="Calibri" w:cs="Calibri"/>
          <w:sz w:val="22"/>
          <w:szCs w:val="22"/>
        </w:rPr>
        <w:t xml:space="preserve">Smluvní strany se dohodly, že závazek ze smluvního vztahu </w:t>
      </w:r>
      <w:r w:rsidRPr="0080615D">
        <w:rPr>
          <w:rFonts w:ascii="Calibri" w:hAnsi="Calibri" w:cs="Calibri"/>
          <w:b/>
          <w:bCs/>
          <w:sz w:val="22"/>
          <w:szCs w:val="22"/>
        </w:rPr>
        <w:t>zaniká</w:t>
      </w:r>
      <w:r w:rsidRPr="004617FC">
        <w:rPr>
          <w:rFonts w:ascii="Calibri" w:hAnsi="Calibri" w:cs="Calibri"/>
          <w:sz w:val="22"/>
          <w:szCs w:val="22"/>
        </w:rPr>
        <w:t xml:space="preserve"> </w:t>
      </w:r>
      <w:r w:rsidR="00E3646E">
        <w:rPr>
          <w:rFonts w:ascii="Calibri" w:hAnsi="Calibri" w:cs="Calibri"/>
          <w:sz w:val="22"/>
          <w:szCs w:val="22"/>
        </w:rPr>
        <w:t>v těch</w:t>
      </w:r>
      <w:r w:rsidRPr="004617FC">
        <w:rPr>
          <w:rFonts w:ascii="Calibri" w:hAnsi="Calibri" w:cs="Calibri"/>
          <w:sz w:val="22"/>
          <w:szCs w:val="22"/>
        </w:rPr>
        <w:t>to případech:</w:t>
      </w:r>
    </w:p>
    <w:p w14:paraId="12512CC6" w14:textId="32AC4105" w:rsidR="00A30161" w:rsidRPr="0080615D" w:rsidRDefault="003937D6" w:rsidP="0080615D">
      <w:pPr>
        <w:pStyle w:val="Odstavecseseznamem"/>
        <w:widowControl w:val="0"/>
        <w:numPr>
          <w:ilvl w:val="0"/>
          <w:numId w:val="45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uplynutím doby </w:t>
      </w:r>
      <w:r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nebo v</w:t>
      </w:r>
      <w:r w:rsidR="00A30161"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yčerpáním finančního limitu veřejné zakázky uvedeného v čl. II.;</w:t>
      </w:r>
    </w:p>
    <w:p w14:paraId="1FBD0343" w14:textId="54EBF7B7" w:rsidR="00385276" w:rsidRPr="007D30E4" w:rsidRDefault="006A36A9" w:rsidP="0080615D">
      <w:pPr>
        <w:pStyle w:val="Odstavecseseznamem"/>
        <w:widowControl w:val="0"/>
        <w:numPr>
          <w:ilvl w:val="0"/>
          <w:numId w:val="45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30E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písemnou dohodou </w:t>
      </w:r>
      <w:r w:rsidR="00A30161" w:rsidRPr="007D30E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všech </w:t>
      </w:r>
      <w:r w:rsidRPr="007D30E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smluvních stran</w:t>
      </w:r>
      <w:r w:rsidR="00A30161" w:rsidRPr="007D30E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A30161" w:rsidRPr="007D30E4">
        <w:rPr>
          <w:rFonts w:ascii="Calibri" w:hAnsi="Calibri" w:cs="Calibri"/>
          <w:sz w:val="22"/>
          <w:szCs w:val="22"/>
        </w:rPr>
        <w:t>při vzájemném vyrovnání účelně vynaložených a prokazatelně doložených nákladů ke dni zániku smlouvy;</w:t>
      </w:r>
    </w:p>
    <w:p w14:paraId="04FCF088" w14:textId="503732CD" w:rsidR="00261371" w:rsidRPr="00D15C80" w:rsidRDefault="00261371" w:rsidP="0080615D">
      <w:pPr>
        <w:pStyle w:val="Odstavecseseznamem"/>
        <w:widowControl w:val="0"/>
        <w:numPr>
          <w:ilvl w:val="0"/>
          <w:numId w:val="45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výpovědí objednatele bez uvedení důvodu s výpovědní lhůtou v délce dvou (</w:t>
      </w:r>
      <w:r w:rsidR="00D15C80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3</w:t>
      </w: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) měsíců, která začíná běžet prvním dnem kalendářního měsíce následujícího po doručení výpovědi a končí uplynutím posledního dne příslušného kalendářního měsíce.</w:t>
      </w:r>
    </w:p>
    <w:p w14:paraId="3132EF91" w14:textId="0C06490F" w:rsidR="006A36A9" w:rsidRPr="00D15C80" w:rsidRDefault="00261371" w:rsidP="007B66BC">
      <w:pPr>
        <w:pStyle w:val="Odstavecseseznamem"/>
        <w:widowControl w:val="0"/>
        <w:numPr>
          <w:ilvl w:val="0"/>
          <w:numId w:val="10"/>
        </w:numPr>
        <w:tabs>
          <w:tab w:val="left" w:pos="748"/>
          <w:tab w:val="left" w:pos="1276"/>
        </w:tabs>
        <w:suppressAutoHyphens/>
        <w:spacing w:after="60"/>
        <w:ind w:left="3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Smluvní strany se dohodly, že podstatným porušením této smlouvy </w:t>
      </w:r>
      <w:r w:rsidR="003B1941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kupujícím nebo prodávajícím, která zakládá</w:t>
      </w:r>
      <w:r w:rsidR="003E0AF7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právo na odstoupení od této dohody,</w:t>
      </w: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6A36A9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se </w:t>
      </w:r>
      <w:r w:rsidR="003E0AF7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považuje</w:t>
      </w:r>
      <w:r w:rsidR="006A36A9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zejména:</w:t>
      </w:r>
    </w:p>
    <w:p w14:paraId="22FC9CF1" w14:textId="2839FA3B" w:rsidR="006A36A9" w:rsidRPr="0080615D" w:rsidRDefault="00E40C2E" w:rsidP="0080615D">
      <w:pPr>
        <w:pStyle w:val="Odstavecseseznamem"/>
        <w:widowControl w:val="0"/>
        <w:numPr>
          <w:ilvl w:val="0"/>
          <w:numId w:val="44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opakované </w:t>
      </w:r>
      <w:r w:rsidR="006A36A9"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nedodání předmětu plnění </w:t>
      </w:r>
      <w:r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 požadovaném množství, kvalitě nebo </w:t>
      </w:r>
      <w:r w:rsidR="006A36A9"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ve stanovené době plnění</w:t>
      </w:r>
      <w:r w:rsidR="003E67CB"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;</w:t>
      </w:r>
    </w:p>
    <w:p w14:paraId="501D8412" w14:textId="64B3A9AB" w:rsidR="006A36A9" w:rsidRPr="0080615D" w:rsidRDefault="006A36A9" w:rsidP="0080615D">
      <w:pPr>
        <w:pStyle w:val="Odstavecseseznamem"/>
        <w:widowControl w:val="0"/>
        <w:numPr>
          <w:ilvl w:val="0"/>
          <w:numId w:val="44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nedodržení smluvních ujednání o záruce za jakost</w:t>
      </w:r>
      <w:r w:rsidR="003E67CB"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/ min. datu spotřeby;</w:t>
      </w:r>
    </w:p>
    <w:p w14:paraId="5D9F5755" w14:textId="2BC93507" w:rsidR="00942516" w:rsidRPr="0080615D" w:rsidRDefault="00942516" w:rsidP="0080615D">
      <w:pPr>
        <w:pStyle w:val="Odstavecseseznamem"/>
        <w:widowControl w:val="0"/>
        <w:numPr>
          <w:ilvl w:val="0"/>
          <w:numId w:val="44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ztráta kvalifikace k plnění veřejné zakázky, která byla dokládána v rámci nabídky jednotlivých uchazečů;</w:t>
      </w:r>
    </w:p>
    <w:p w14:paraId="6F70A7EC" w14:textId="16A80B44" w:rsidR="00E40C2E" w:rsidRPr="0080615D" w:rsidRDefault="006A36A9" w:rsidP="0080615D">
      <w:pPr>
        <w:pStyle w:val="Odstavecseseznamem"/>
        <w:widowControl w:val="0"/>
        <w:numPr>
          <w:ilvl w:val="0"/>
          <w:numId w:val="44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neuhrazení kupní ceny kupujícím po druhé výzvě prodávajícího k uhrazení dlužné částky, přičemž druhá výzva nesmí následovat dříve než 30 dnů po doručení první výzvy</w:t>
      </w:r>
      <w:r w:rsidR="003E67CB"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06EC1847" w14:textId="246A8980" w:rsidR="00E3646E" w:rsidRPr="00D15C80" w:rsidRDefault="00E3646E" w:rsidP="00E2563D">
      <w:pPr>
        <w:widowControl w:val="0"/>
        <w:numPr>
          <w:ilvl w:val="0"/>
          <w:numId w:val="10"/>
        </w:numPr>
        <w:tabs>
          <w:tab w:val="left" w:pos="567"/>
        </w:tabs>
        <w:suppressAutoHyphens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hAnsi="Calibri" w:cs="Calibri"/>
          <w:sz w:val="22"/>
          <w:szCs w:val="22"/>
        </w:rPr>
        <w:t xml:space="preserve">Odstoupení od </w:t>
      </w:r>
      <w:r w:rsidR="009A5957" w:rsidRPr="00D15C80">
        <w:rPr>
          <w:rFonts w:ascii="Calibri" w:hAnsi="Calibri" w:cs="Calibri"/>
          <w:sz w:val="22"/>
          <w:szCs w:val="22"/>
        </w:rPr>
        <w:t>dohod</w:t>
      </w:r>
      <w:r w:rsidRPr="00D15C80">
        <w:rPr>
          <w:rFonts w:ascii="Calibri" w:hAnsi="Calibri" w:cs="Calibri"/>
          <w:sz w:val="22"/>
          <w:szCs w:val="22"/>
        </w:rPr>
        <w:t>y pro podstatné porušení smlouvy se dále řídí ustanovením § 2001 a násl. OZ.</w:t>
      </w:r>
    </w:p>
    <w:p w14:paraId="12BF01DD" w14:textId="77777777" w:rsidR="0080615D" w:rsidRPr="00D15C80" w:rsidRDefault="00E3646E" w:rsidP="00D15C80">
      <w:pPr>
        <w:widowControl w:val="0"/>
        <w:numPr>
          <w:ilvl w:val="0"/>
          <w:numId w:val="10"/>
        </w:numPr>
        <w:tabs>
          <w:tab w:val="left" w:pos="567"/>
        </w:tabs>
        <w:suppressAutoHyphens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Smluvní strany se dohodly, že </w:t>
      </w:r>
      <w:r w:rsidR="0080615D" w:rsidRPr="00D15C80">
        <w:rPr>
          <w:rFonts w:ascii="Calibri" w:hAnsi="Calibri" w:cs="Calibri"/>
          <w:sz w:val="22"/>
          <w:szCs w:val="22"/>
        </w:rPr>
        <w:t xml:space="preserve">závazek ze smluvního vztahu </w:t>
      </w:r>
      <w:r w:rsidR="0080615D" w:rsidRPr="00D15C80">
        <w:rPr>
          <w:rFonts w:ascii="Calibri" w:hAnsi="Calibri" w:cs="Calibri"/>
          <w:b/>
          <w:bCs/>
          <w:sz w:val="22"/>
          <w:szCs w:val="22"/>
        </w:rPr>
        <w:t>nezaniká</w:t>
      </w:r>
      <w:r w:rsidR="0080615D" w:rsidRPr="00D15C80">
        <w:rPr>
          <w:rFonts w:ascii="Calibri" w:hAnsi="Calibri" w:cs="Calibri"/>
          <w:sz w:val="22"/>
          <w:szCs w:val="22"/>
        </w:rPr>
        <w:t xml:space="preserve"> v těchto případech:</w:t>
      </w:r>
    </w:p>
    <w:p w14:paraId="7A74E7AB" w14:textId="6717FBCA" w:rsidR="007D30E4" w:rsidRPr="00D15C80" w:rsidRDefault="009A5957" w:rsidP="00D15C80">
      <w:pPr>
        <w:pStyle w:val="Odstavecseseznamem"/>
        <w:widowControl w:val="0"/>
        <w:numPr>
          <w:ilvl w:val="0"/>
          <w:numId w:val="46"/>
        </w:numPr>
        <w:tabs>
          <w:tab w:val="left" w:pos="993"/>
          <w:tab w:val="left" w:pos="1276"/>
        </w:tabs>
        <w:suppressAutoHyphens/>
        <w:spacing w:after="60"/>
        <w:ind w:left="993" w:hanging="42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dohod</w:t>
      </w:r>
      <w:r w:rsidR="007D30E4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 může být vypovězena nebo ukončena s každým jednotlivým prodávajícím zvlášť, aniž by toto znamenalo zánik rámcové dohody vůči prodávajícím zbylým. Takový částečný zánik smluvního vztahu vůči jednomu z prodávajícímu musí být v souladu s veřejnou zakázkou.</w:t>
      </w:r>
    </w:p>
    <w:p w14:paraId="0B8F68F0" w14:textId="77777777" w:rsidR="007D30E4" w:rsidRPr="00D15C80" w:rsidRDefault="007D30E4" w:rsidP="0080615D">
      <w:pPr>
        <w:widowControl w:val="0"/>
        <w:tabs>
          <w:tab w:val="left" w:pos="567"/>
        </w:tabs>
        <w:suppressAutoHyphens/>
        <w:ind w:left="567"/>
        <w:jc w:val="both"/>
        <w:rPr>
          <w:rFonts w:ascii="Calibri" w:hAnsi="Calibri" w:cs="Calibri"/>
          <w:sz w:val="22"/>
          <w:szCs w:val="22"/>
        </w:rPr>
      </w:pPr>
    </w:p>
    <w:p w14:paraId="6A4ED937" w14:textId="58EB703F" w:rsidR="0080615D" w:rsidRPr="00D15C80" w:rsidRDefault="009A5957" w:rsidP="009A5957">
      <w:pPr>
        <w:pStyle w:val="Odstavecseseznamem"/>
        <w:widowControl w:val="0"/>
        <w:numPr>
          <w:ilvl w:val="0"/>
          <w:numId w:val="46"/>
        </w:numPr>
        <w:tabs>
          <w:tab w:val="left" w:pos="567"/>
        </w:tabs>
        <w:suppressAutoHyphens/>
        <w:spacing w:before="24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lastRenderedPageBreak/>
        <w:t xml:space="preserve">   </w:t>
      </w:r>
      <w:r w:rsidR="0080615D" w:rsidRPr="00D15C80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 xml:space="preserve">Tato </w:t>
      </w:r>
      <w:r w:rsidRPr="00D15C80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>dohod</w:t>
      </w:r>
      <w:r w:rsidR="0080615D" w:rsidRPr="00D15C80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>a může být ukončena písemnou výpovědí kterékoliv smluvní strany bez udání důvodu.</w:t>
      </w:r>
      <w:r w:rsidR="007D30E4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80615D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Výpovědní doba je tři (3) měsíce a začne běžet od prvého dne měsíce následujícího po doručení výpovědi druhé smluvní straně.</w:t>
      </w:r>
    </w:p>
    <w:p w14:paraId="629AA917" w14:textId="4FAC82CB" w:rsidR="00E3646E" w:rsidRPr="009A5957" w:rsidRDefault="00E3646E" w:rsidP="009A5957">
      <w:pPr>
        <w:widowControl w:val="0"/>
        <w:numPr>
          <w:ilvl w:val="0"/>
          <w:numId w:val="10"/>
        </w:numPr>
        <w:tabs>
          <w:tab w:val="left" w:pos="567"/>
        </w:tabs>
        <w:suppressAutoHyphens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9A5957">
        <w:rPr>
          <w:rFonts w:ascii="Calibri" w:hAnsi="Calibri" w:cs="Calibri"/>
          <w:sz w:val="22"/>
          <w:szCs w:val="22"/>
        </w:rPr>
        <w:t xml:space="preserve">Ukončením této </w:t>
      </w:r>
      <w:r w:rsidR="009A5957">
        <w:rPr>
          <w:rFonts w:ascii="Calibri" w:hAnsi="Calibri" w:cs="Calibri"/>
          <w:sz w:val="22"/>
          <w:szCs w:val="22"/>
        </w:rPr>
        <w:t>dohody</w:t>
      </w:r>
      <w:r w:rsidRPr="009A5957">
        <w:rPr>
          <w:rFonts w:ascii="Calibri" w:hAnsi="Calibri" w:cs="Calibri"/>
          <w:sz w:val="22"/>
          <w:szCs w:val="22"/>
        </w:rPr>
        <w:t xml:space="preserve"> nejsou dotčena ustanovení týkající se smluvních pokut, ochrany důvěrných informací, práva na náhradu škody vzniklé z porušení smluvních povinností a ustanovení týkající se takových práv a povinností, z jejichž povahy vyplývá, že mají trvat i po skončení účinnosti této smlouvy.</w:t>
      </w:r>
    </w:p>
    <w:p w14:paraId="54E32999" w14:textId="77777777" w:rsidR="00E40C2E" w:rsidRPr="009F25F6" w:rsidRDefault="00E40C2E" w:rsidP="001F0550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1244740" w14:textId="68A91C50" w:rsidR="006A36A9" w:rsidRPr="007D4423" w:rsidRDefault="006A36A9" w:rsidP="0096237F">
      <w:pPr>
        <w:widowControl w:val="0"/>
        <w:suppressAutoHyphens/>
        <w:spacing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</w:t>
      </w:r>
      <w:r w:rsidR="000A01E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168C057A" w14:textId="28651EB5" w:rsidR="00177493" w:rsidRPr="007D4423" w:rsidRDefault="006A36A9" w:rsidP="0096237F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Registr smluv </w:t>
      </w:r>
      <w:r w:rsidR="0017749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–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doložka</w:t>
      </w:r>
    </w:p>
    <w:p w14:paraId="0B18503C" w14:textId="77777777" w:rsidR="00CB32A5" w:rsidRPr="007D4423" w:rsidRDefault="00CB32A5" w:rsidP="00E2563D">
      <w:pPr>
        <w:widowControl w:val="0"/>
        <w:numPr>
          <w:ilvl w:val="0"/>
          <w:numId w:val="23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tímto uděluje souhlas kupujícímu k uveřejnění všech podkladů, údajů a informací uvedených v této smlouvě, k jejichž uveřejnění vyplývá pro kupujícího povinnost dle právních předpisů.</w:t>
      </w:r>
    </w:p>
    <w:p w14:paraId="3ECAB728" w14:textId="74A46577" w:rsidR="00CB32A5" w:rsidRPr="007D4423" w:rsidRDefault="00CB32A5" w:rsidP="00E2563D">
      <w:pPr>
        <w:widowControl w:val="0"/>
        <w:numPr>
          <w:ilvl w:val="0"/>
          <w:numId w:val="23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je současně srozuměn s tím, že kupující je oprávněn zveřejnit obraz smlouvy a jejich případných změn (dodatků) a dalších dokumentů od této smlouvy odvozených včetně metadat požadovaných k uveřejnění dle zákona č. 340/2015 Sb., o registru smluv</w:t>
      </w:r>
      <w:r w:rsidR="006A2832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, ve znění pozdějších předpisů</w:t>
      </w: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</w:p>
    <w:p w14:paraId="01E15D91" w14:textId="77777777" w:rsidR="006A36A9" w:rsidRPr="00710649" w:rsidRDefault="00CB32A5" w:rsidP="00E2563D">
      <w:pPr>
        <w:widowControl w:val="0"/>
        <w:numPr>
          <w:ilvl w:val="0"/>
          <w:numId w:val="23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Zveřejnění smlouvy a metadat v registru smluv zajistí kupující</w:t>
      </w:r>
      <w:r w:rsidR="000A0FF3"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, ve lhůtě a za podmínek stanovených dle zákona č. 340/2015 Sb., a to včetně osobních údajů. </w:t>
      </w:r>
    </w:p>
    <w:p w14:paraId="3DCF2398" w14:textId="77777777" w:rsidR="00104420" w:rsidRPr="001F0550" w:rsidRDefault="00104420" w:rsidP="001F0550">
      <w:pPr>
        <w:tabs>
          <w:tab w:val="left" w:pos="-7513"/>
        </w:tabs>
        <w:spacing w:after="120" w:line="276" w:lineRule="auto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</w:p>
    <w:p w14:paraId="4E956698" w14:textId="10128B12" w:rsidR="006A36A9" w:rsidRPr="007D4423" w:rsidRDefault="006A36A9" w:rsidP="000A01E7">
      <w:pPr>
        <w:widowControl w:val="0"/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XI</w:t>
      </w:r>
      <w:r w:rsidR="000A01E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2EDF8DFE" w14:textId="797A30DB" w:rsidR="00177493" w:rsidRPr="007D4423" w:rsidRDefault="006A36A9" w:rsidP="000A01E7">
      <w:pPr>
        <w:widowControl w:val="0"/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Závěrečná ustanovení</w:t>
      </w:r>
    </w:p>
    <w:p w14:paraId="4843F1A7" w14:textId="754519D1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1.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Vztahy mezi smluvními stranami se řídí českým právním řádem. Ve věcech výslovně neupravených touto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dohodou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a z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vzniklých se smluvní vztah řídí zákonem č. 89/2012 Sb., občanský zákoník, v platném znění a obecně závaznými právními předpisy. </w:t>
      </w:r>
    </w:p>
    <w:p w14:paraId="719A6988" w14:textId="51A39C79" w:rsidR="00E40C2E" w:rsidRPr="00E40C2E" w:rsidRDefault="00E40C2E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2.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Změny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lze činit pouze po dosažení úplného konsenzu na obsahu, změny či doplňku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, a to formou písemných, vzestupně číslovaných dodatků, podepsaných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všemi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smluvními stranami. </w:t>
      </w:r>
    </w:p>
    <w:p w14:paraId="745795D0" w14:textId="14D4E8D4" w:rsidR="00E40C2E" w:rsidRPr="00E40C2E" w:rsidRDefault="00E40C2E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3.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Veškerá komunikace, uplatňování nároků, sdělování, žádosti, předávání informací apod. mezi smluvními stranami musí být učiněna v písemné formě a musí být doručena prostřednictvím doporučené poštovní zásilky nebo datové schránky nebo e-mailem s použitím elektronického podpisu na adresy uvedené v záhlaví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Jedinou výjimkou jsou dílčí objednávky, jejichž forma je upravena výše v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dohodě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a které mohou být činěny též e-mailem bez použití elektronického podpisu či jinou formou sjednanou ad hoc smluvními stranami.</w:t>
      </w:r>
    </w:p>
    <w:p w14:paraId="5F1B3443" w14:textId="022CE44B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4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Tato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nabývá platnosti dnem podpisu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poslední smluvní stranou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</w:p>
    <w:p w14:paraId="31B0D72A" w14:textId="65935DBE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5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Tato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nabývá účinnosti dnem jejího uveřejnění v Registru smluv. </w:t>
      </w:r>
    </w:p>
    <w:p w14:paraId="683B4484" w14:textId="7CD1E723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6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Smluvní strany se dohodly, že tato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a všechny vztahy z ní vyplývající a v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dohodě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neupravené se řídí OZ. Smluvní strany se dále dohodly, že případné spory budou řešit přednostně smírnou cestou, případně budou řešeny před soudem místně příslušným dle sídla objednatele.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Rozhodčí řízení je vyloučeno.</w:t>
      </w:r>
    </w:p>
    <w:p w14:paraId="44C06920" w14:textId="60C5741A" w:rsidR="00E40C2E" w:rsidRPr="00E40C2E" w:rsidRDefault="000A01E7" w:rsidP="00E40C2E">
      <w:pPr>
        <w:widowControl w:val="0"/>
        <w:tabs>
          <w:tab w:val="left" w:pos="709"/>
        </w:tabs>
        <w:suppressAutoHyphens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7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V případě, že se některé ustanovení stane v budoucnu neplatným, neúčinným či nevymahatelným nebo bude-li takovým příslušným orgánem shledáno, zůstávají ostatní ustanovení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platná a účinná, pokud z povahy takového ustanovení nebo z jeho obsahu nebo z okolností, za nichž bylo uzavřeno, nevyplývá, že je nelze oddělit od ostatního obsahu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Smluvní strany se v tomto případě zavazují dohodou nahradit ustanovení neplatné či neúčinné novým ustanovením platným či účinným, které svým obsahem a smyslem nejlépe odpovídá původnímu ustanovení a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dohodě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jako celku.</w:t>
      </w:r>
    </w:p>
    <w:p w14:paraId="248DBD0E" w14:textId="523AD68A" w:rsidR="00E40C2E" w:rsidRPr="00E40C2E" w:rsidRDefault="00E40C2E" w:rsidP="00E40C2E">
      <w:pPr>
        <w:widowControl w:val="0"/>
        <w:tabs>
          <w:tab w:val="left" w:pos="709"/>
        </w:tabs>
        <w:suppressAutoHyphens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9.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Tato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je vyhotovena v 1 originále, který je elektronicky podepsaný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všemi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smluvními stranami.</w:t>
      </w:r>
    </w:p>
    <w:p w14:paraId="4CA08223" w14:textId="65E24450" w:rsidR="006A36A9" w:rsidRPr="007D4423" w:rsidRDefault="00E40C2E" w:rsidP="00E40C2E">
      <w:pPr>
        <w:widowControl w:val="0"/>
        <w:tabs>
          <w:tab w:val="left" w:pos="709"/>
        </w:tabs>
        <w:suppressAutoHyphens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10.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Smluvní strany prohlašují, že si tuto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dohodu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přečetly, že ujednání v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dohodě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obsažená jsou jim jasná a srozumitelná, jsou jimi míněna vážně a učiněna na základě jejich pravé a svobodné vůle. Na důkaz tohoto tvrzení smluvní strany připojují níže své podpisy.</w:t>
      </w:r>
    </w:p>
    <w:p w14:paraId="05EECC6E" w14:textId="77777777" w:rsidR="003E5E2B" w:rsidRDefault="003E5E2B" w:rsidP="006343A3">
      <w:pPr>
        <w:widowControl w:val="0"/>
        <w:tabs>
          <w:tab w:val="left" w:pos="426"/>
        </w:tabs>
        <w:suppressAutoHyphens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bookmarkStart w:id="2" w:name="_Hlk20150622"/>
    </w:p>
    <w:p w14:paraId="6D44F0AB" w14:textId="77777777" w:rsidR="00EB3A6B" w:rsidRDefault="00EB3A6B" w:rsidP="00E2563D">
      <w:pPr>
        <w:widowControl w:val="0"/>
        <w:tabs>
          <w:tab w:val="left" w:pos="567"/>
        </w:tabs>
        <w:suppressAutoHyphens/>
        <w:ind w:left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5A2A2F01" w14:textId="77777777" w:rsidR="000A01E7" w:rsidRDefault="000A01E7" w:rsidP="00E2563D">
      <w:pPr>
        <w:widowControl w:val="0"/>
        <w:tabs>
          <w:tab w:val="left" w:pos="567"/>
        </w:tabs>
        <w:suppressAutoHyphens/>
        <w:ind w:left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4833A409" w14:textId="2CA3423B" w:rsidR="00104420" w:rsidRPr="00614135" w:rsidRDefault="006A36A9" w:rsidP="00E2563D">
      <w:pPr>
        <w:widowControl w:val="0"/>
        <w:tabs>
          <w:tab w:val="left" w:pos="567"/>
        </w:tabs>
        <w:suppressAutoHyphens/>
        <w:ind w:left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Součástí </w:t>
      </w:r>
      <w:r w:rsidR="00887BB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rámcové dohody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jsou</w:t>
      </w:r>
      <w:r w:rsidR="009C6E4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přílohy:</w:t>
      </w:r>
      <w:bookmarkEnd w:id="2"/>
    </w:p>
    <w:p w14:paraId="334BCF7D" w14:textId="7F48F68E" w:rsidR="001314A4" w:rsidRPr="00D15C80" w:rsidRDefault="006A36A9" w:rsidP="00D15C80">
      <w:pPr>
        <w:widowControl w:val="0"/>
        <w:tabs>
          <w:tab w:val="left" w:pos="567"/>
        </w:tabs>
        <w:suppressAutoHyphens/>
        <w:ind w:left="567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  <w:r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Příloha č. 1</w:t>
      </w:r>
      <w:r w:rsidR="006F4821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 </w:t>
      </w:r>
      <w:r w:rsidR="000A01E7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–</w:t>
      </w:r>
      <w:r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 </w:t>
      </w:r>
      <w:r w:rsidR="000A01E7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Cenová nabídka a specifikace produktů</w:t>
      </w:r>
      <w:bookmarkStart w:id="3" w:name="_Hlk20150583"/>
      <w:r w:rsidR="00D15C80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 </w:t>
      </w:r>
      <w:r w:rsidR="00EB3A6B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(bude doplněno zadavatelem dle výsledku zadávacího řízení)</w:t>
      </w:r>
    </w:p>
    <w:p w14:paraId="0EA91F3D" w14:textId="77777777" w:rsidR="00D1760F" w:rsidRPr="007D4423" w:rsidRDefault="00D1760F" w:rsidP="006A36A9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92043E0" w14:textId="2008223A" w:rsidR="00B768F5" w:rsidRDefault="00710649" w:rsidP="00614135">
      <w:pPr>
        <w:shd w:val="clear" w:color="auto" w:fill="FFFFFF" w:themeFill="background1"/>
        <w:tabs>
          <w:tab w:val="left" w:pos="5245"/>
        </w:tabs>
        <w:ind w:firstLine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</w:p>
    <w:p w14:paraId="55BB28C6" w14:textId="77777777" w:rsidR="001314A4" w:rsidRDefault="001314A4" w:rsidP="00710649">
      <w:pPr>
        <w:shd w:val="clear" w:color="auto" w:fill="FFFFFF" w:themeFill="background1"/>
        <w:rPr>
          <w:rFonts w:ascii="Calibri" w:hAnsi="Calibri" w:cs="Calibri"/>
          <w:sz w:val="22"/>
          <w:szCs w:val="22"/>
        </w:rPr>
      </w:pPr>
    </w:p>
    <w:p w14:paraId="55D8B015" w14:textId="2777AD4A" w:rsidR="00710649" w:rsidRPr="00B90A24" w:rsidRDefault="00710649" w:rsidP="00555CF3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</w:rPr>
        <w:t>Za kupujícího:</w:t>
      </w:r>
      <w:r w:rsidR="00EB3A6B">
        <w:rPr>
          <w:rFonts w:ascii="Calibri" w:hAnsi="Calibri" w:cs="Calibri"/>
          <w:sz w:val="22"/>
          <w:szCs w:val="22"/>
        </w:rPr>
        <w:tab/>
      </w:r>
      <w:r w:rsidR="00EB3A6B" w:rsidRPr="00B90A24">
        <w:rPr>
          <w:rFonts w:ascii="Calibri" w:hAnsi="Calibri" w:cs="Calibri"/>
          <w:sz w:val="22"/>
          <w:szCs w:val="22"/>
        </w:rPr>
        <w:t>V Pardubicích dne</w:t>
      </w:r>
      <w:r w:rsidRPr="00B90A24">
        <w:rPr>
          <w:rFonts w:ascii="Calibri" w:hAnsi="Calibri" w:cs="Calibri"/>
          <w:sz w:val="22"/>
          <w:szCs w:val="22"/>
        </w:rPr>
        <w:tab/>
      </w:r>
    </w:p>
    <w:p w14:paraId="7FE08B83" w14:textId="5A5DE7BD" w:rsidR="00710649" w:rsidRDefault="00710649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5F901553" w14:textId="77777777" w:rsidR="00145B70" w:rsidRPr="00B90A24" w:rsidRDefault="00145B70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4A893E2B" w14:textId="77777777" w:rsidR="00F430C4" w:rsidRDefault="00F430C4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2B0CFBDA" w14:textId="61D3F3F0" w:rsidR="00EF3F4F" w:rsidRDefault="00EF3F4F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62F55907" w14:textId="77777777" w:rsidR="00EF3F4F" w:rsidRPr="00B90A24" w:rsidRDefault="00EF3F4F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7BA83052" w14:textId="3CA0F597" w:rsidR="00710649" w:rsidRPr="00B90A24" w:rsidRDefault="00710649" w:rsidP="00D15C80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                       </w:t>
      </w:r>
      <w:r w:rsidR="00D15C80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</w:r>
      <w:r w:rsidR="006D107E" w:rsidRPr="00B90A24">
        <w:rPr>
          <w:rFonts w:ascii="Calibri" w:hAnsi="Calibri" w:cs="Calibri"/>
          <w:bCs/>
          <w:sz w:val="22"/>
          <w:szCs w:val="22"/>
        </w:rPr>
        <w:t>……………………………………</w:t>
      </w:r>
      <w:r w:rsidR="006D107E">
        <w:rPr>
          <w:rFonts w:ascii="Calibri" w:hAnsi="Calibri" w:cs="Calibri"/>
          <w:bCs/>
          <w:sz w:val="22"/>
          <w:szCs w:val="22"/>
        </w:rPr>
        <w:t>…………………</w:t>
      </w:r>
      <w:r w:rsidR="006D107E" w:rsidRPr="00B90A24">
        <w:rPr>
          <w:rFonts w:ascii="Calibri" w:hAnsi="Calibri" w:cs="Calibri"/>
          <w:bCs/>
          <w:sz w:val="22"/>
          <w:szCs w:val="22"/>
        </w:rPr>
        <w:t xml:space="preserve">       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   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  <w:t xml:space="preserve">               </w:t>
      </w:r>
    </w:p>
    <w:p w14:paraId="7E52C454" w14:textId="08EC8FFB" w:rsidR="00710649" w:rsidRPr="00B90A24" w:rsidRDefault="00710649" w:rsidP="00D15C80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>MUDr. Tomáš Gottvald</w:t>
      </w:r>
      <w:r>
        <w:rPr>
          <w:rFonts w:ascii="Calibri" w:hAnsi="Calibri" w:cs="Calibri"/>
          <w:bCs/>
          <w:sz w:val="22"/>
          <w:szCs w:val="22"/>
        </w:rPr>
        <w:t>, MHA</w:t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="006D107E">
        <w:rPr>
          <w:rFonts w:ascii="Calibri" w:hAnsi="Calibri" w:cs="Calibri"/>
          <w:bCs/>
          <w:sz w:val="22"/>
          <w:szCs w:val="22"/>
        </w:rPr>
        <w:t>Ing. Hynek Rais, MHA</w:t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</w:t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</w:t>
      </w:r>
    </w:p>
    <w:p w14:paraId="4842C52C" w14:textId="765C35CB" w:rsidR="00710649" w:rsidRPr="00B90A24" w:rsidRDefault="00710649" w:rsidP="00D15C80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předseda představenstva                                                 </w:t>
      </w:r>
      <w:r w:rsidR="00D15C80">
        <w:rPr>
          <w:rFonts w:ascii="Calibri" w:hAnsi="Calibri" w:cs="Calibri"/>
          <w:bCs/>
          <w:sz w:val="22"/>
          <w:szCs w:val="22"/>
        </w:rPr>
        <w:tab/>
      </w:r>
      <w:r w:rsidR="006D107E">
        <w:rPr>
          <w:rFonts w:ascii="Calibri" w:hAnsi="Calibri" w:cs="Calibri"/>
          <w:bCs/>
          <w:sz w:val="22"/>
          <w:szCs w:val="22"/>
        </w:rPr>
        <w:t>místopředseda</w:t>
      </w:r>
      <w:r w:rsidR="006D107E" w:rsidRPr="00B90A24">
        <w:rPr>
          <w:rFonts w:ascii="Calibri" w:hAnsi="Calibri" w:cs="Calibri"/>
          <w:bCs/>
          <w:sz w:val="22"/>
          <w:szCs w:val="22"/>
        </w:rPr>
        <w:t xml:space="preserve"> představenstva</w:t>
      </w:r>
      <w:r w:rsidRPr="00B90A24">
        <w:rPr>
          <w:rFonts w:ascii="Calibri" w:hAnsi="Calibri" w:cs="Calibri"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</w:t>
      </w:r>
    </w:p>
    <w:p w14:paraId="44931029" w14:textId="77777777" w:rsidR="00710649" w:rsidRPr="00B90A24" w:rsidRDefault="00710649" w:rsidP="00710649">
      <w:pPr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 </w:t>
      </w:r>
    </w:p>
    <w:p w14:paraId="1D1FEB34" w14:textId="79654977" w:rsidR="007D66FE" w:rsidRDefault="007D66FE" w:rsidP="00710649">
      <w:pPr>
        <w:rPr>
          <w:rFonts w:ascii="Calibri" w:hAnsi="Calibri" w:cs="Calibri"/>
          <w:bCs/>
          <w:sz w:val="22"/>
          <w:szCs w:val="22"/>
        </w:rPr>
      </w:pPr>
    </w:p>
    <w:p w14:paraId="3DC057F6" w14:textId="358EFEEC" w:rsidR="00EF3F4F" w:rsidRDefault="00EF3F4F" w:rsidP="00710649">
      <w:pPr>
        <w:rPr>
          <w:rFonts w:ascii="Calibri" w:hAnsi="Calibri" w:cs="Calibri"/>
          <w:bCs/>
          <w:sz w:val="22"/>
          <w:szCs w:val="22"/>
        </w:rPr>
      </w:pPr>
    </w:p>
    <w:p w14:paraId="250D0BB1" w14:textId="4BDBFD3C" w:rsidR="00710649" w:rsidRPr="00B90A24" w:rsidRDefault="00F76328" w:rsidP="0019263D">
      <w:p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P</w:t>
      </w:r>
      <w:r w:rsidR="00EB3A6B" w:rsidRPr="00555CF3">
        <w:rPr>
          <w:rFonts w:ascii="Calibri" w:hAnsi="Calibri" w:cs="Calibri"/>
          <w:bCs/>
          <w:sz w:val="22"/>
          <w:szCs w:val="22"/>
        </w:rPr>
        <w:t>rodávající</w:t>
      </w:r>
      <w:r w:rsidR="00555CF3">
        <w:rPr>
          <w:rFonts w:ascii="Calibri" w:hAnsi="Calibri" w:cs="Calibri"/>
          <w:bCs/>
          <w:sz w:val="22"/>
          <w:szCs w:val="22"/>
        </w:rPr>
        <w:t>:</w:t>
      </w:r>
      <w:r w:rsidR="00710649" w:rsidRPr="00B90A24">
        <w:rPr>
          <w:rFonts w:ascii="Calibri" w:hAnsi="Calibri" w:cs="Calibri"/>
          <w:bCs/>
          <w:sz w:val="22"/>
          <w:szCs w:val="22"/>
        </w:rPr>
        <w:t xml:space="preserve">                      </w:t>
      </w:r>
      <w:r w:rsidR="00710649">
        <w:rPr>
          <w:rFonts w:ascii="Calibri" w:hAnsi="Calibri" w:cs="Calibri"/>
          <w:bCs/>
          <w:sz w:val="22"/>
          <w:szCs w:val="22"/>
        </w:rPr>
        <w:tab/>
      </w:r>
      <w:r w:rsidR="00710649" w:rsidRPr="00B90A24">
        <w:rPr>
          <w:rFonts w:ascii="Calibri" w:hAnsi="Calibri" w:cs="Calibri"/>
          <w:bCs/>
          <w:sz w:val="22"/>
          <w:szCs w:val="22"/>
        </w:rPr>
        <w:t xml:space="preserve">                     </w:t>
      </w:r>
    </w:p>
    <w:p w14:paraId="00865A59" w14:textId="05AFE02D" w:rsidR="00710649" w:rsidRPr="00B90A24" w:rsidRDefault="00710649" w:rsidP="00614135">
      <w:pPr>
        <w:ind w:firstLine="284"/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               </w:t>
      </w:r>
    </w:p>
    <w:p w14:paraId="5508C2EC" w14:textId="63AE8E32" w:rsidR="007C7851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1. </w:t>
      </w:r>
      <w:r w:rsidR="006D107E"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1</w:t>
      </w:r>
      <w:r w:rsidR="006D107E"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bookmarkEnd w:id="3"/>
      <w:r w:rsidR="006D107E" w:rsidRPr="00B90A24">
        <w:rPr>
          <w:rFonts w:ascii="Calibri" w:hAnsi="Calibri" w:cs="Calibri"/>
          <w:sz w:val="22"/>
          <w:szCs w:val="22"/>
        </w:rPr>
        <w:t>V …</w:t>
      </w:r>
      <w:proofErr w:type="gramStart"/>
      <w:r w:rsidR="006D107E" w:rsidRPr="00B90A24">
        <w:rPr>
          <w:rFonts w:ascii="Calibri" w:hAnsi="Calibri" w:cs="Calibri"/>
          <w:sz w:val="22"/>
          <w:szCs w:val="22"/>
        </w:rPr>
        <w:t>…….</w:t>
      </w:r>
      <w:proofErr w:type="gramEnd"/>
      <w:r w:rsidR="006D107E" w:rsidRPr="00B90A24">
        <w:rPr>
          <w:rFonts w:ascii="Calibri" w:hAnsi="Calibri" w:cs="Calibri"/>
          <w:sz w:val="22"/>
          <w:szCs w:val="22"/>
        </w:rPr>
        <w:t>.………</w:t>
      </w:r>
      <w:r w:rsidR="006D107E">
        <w:rPr>
          <w:rFonts w:ascii="Calibri" w:hAnsi="Calibri" w:cs="Calibri"/>
          <w:sz w:val="22"/>
          <w:szCs w:val="22"/>
        </w:rPr>
        <w:t>……………..</w:t>
      </w:r>
      <w:r w:rsidR="006D107E" w:rsidRPr="00B90A24">
        <w:rPr>
          <w:rFonts w:ascii="Calibri" w:hAnsi="Calibri" w:cs="Calibri"/>
          <w:sz w:val="22"/>
          <w:szCs w:val="22"/>
        </w:rPr>
        <w:t xml:space="preserve"> dne</w:t>
      </w:r>
    </w:p>
    <w:p w14:paraId="40E8CB46" w14:textId="77777777" w:rsidR="006D107E" w:rsidRDefault="006D107E" w:rsidP="007102D5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3181597E" w14:textId="77777777" w:rsidR="006D107E" w:rsidRDefault="006D107E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5CB45999" w14:textId="77777777" w:rsidR="006D107E" w:rsidRDefault="006D107E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1FA70DDF" w14:textId="66CBDF6E" w:rsidR="006D107E" w:rsidRDefault="006D107E" w:rsidP="007102D5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6A62DF6D" w14:textId="4201F9E6" w:rsidR="006D107E" w:rsidRDefault="006D107E" w:rsidP="007102D5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 xml:space="preserve">(doplní </w:t>
      </w:r>
      <w:r w:rsidR="00F76328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prodávající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 xml:space="preserve"> č.1 )</w:t>
      </w:r>
    </w:p>
    <w:p w14:paraId="170DFB94" w14:textId="77777777" w:rsidR="0019263D" w:rsidRDefault="0019263D" w:rsidP="007102D5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5232D019" w14:textId="77777777" w:rsidR="0019263D" w:rsidRDefault="0019263D" w:rsidP="0019263D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</w:p>
    <w:p w14:paraId="1C8595A7" w14:textId="67D19AB0" w:rsidR="0019263D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2.</w:t>
      </w:r>
      <w:r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2</w:t>
      </w:r>
      <w:r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</w:t>
      </w:r>
      <w:proofErr w:type="gramStart"/>
      <w:r w:rsidRPr="00B90A24">
        <w:rPr>
          <w:rFonts w:ascii="Calibri" w:hAnsi="Calibri" w:cs="Calibri"/>
          <w:sz w:val="22"/>
          <w:szCs w:val="22"/>
        </w:rPr>
        <w:t>…….</w:t>
      </w:r>
      <w:proofErr w:type="gramEnd"/>
      <w:r w:rsidRPr="00B90A24">
        <w:rPr>
          <w:rFonts w:ascii="Calibri" w:hAnsi="Calibri" w:cs="Calibri"/>
          <w:sz w:val="22"/>
          <w:szCs w:val="22"/>
        </w:rPr>
        <w:t>.………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4BCAE4F5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41BE7B2C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43881D9A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57E475E2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728B503E" w14:textId="7D2B04EF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(</w:t>
      </w:r>
      <w:r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následně bude doplněno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)</w:t>
      </w:r>
    </w:p>
    <w:p w14:paraId="50D55E59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228FC0D6" w14:textId="77777777" w:rsidR="0019263D" w:rsidRDefault="0019263D" w:rsidP="0019263D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</w:p>
    <w:p w14:paraId="08424BA6" w14:textId="5E1CBC52" w:rsidR="0019263D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3.</w:t>
      </w:r>
      <w:r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3</w:t>
      </w:r>
      <w:r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</w:t>
      </w:r>
      <w:proofErr w:type="gramStart"/>
      <w:r w:rsidRPr="00B90A24">
        <w:rPr>
          <w:rFonts w:ascii="Calibri" w:hAnsi="Calibri" w:cs="Calibri"/>
          <w:sz w:val="22"/>
          <w:szCs w:val="22"/>
        </w:rPr>
        <w:t>…….</w:t>
      </w:r>
      <w:proofErr w:type="gramEnd"/>
      <w:r w:rsidRPr="00B90A24">
        <w:rPr>
          <w:rFonts w:ascii="Calibri" w:hAnsi="Calibri" w:cs="Calibri"/>
          <w:sz w:val="22"/>
          <w:szCs w:val="22"/>
        </w:rPr>
        <w:t>.………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725CDFAA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6FFD7E15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6ADAD93F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68CD3C32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248B432D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(</w:t>
      </w:r>
      <w:r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následně bude doplněno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)</w:t>
      </w:r>
    </w:p>
    <w:p w14:paraId="24915786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24511A37" w14:textId="77777777" w:rsidR="0019263D" w:rsidRDefault="0019263D" w:rsidP="0019263D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</w:p>
    <w:p w14:paraId="4077BF03" w14:textId="6A162D81" w:rsidR="0019263D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4.</w:t>
      </w:r>
      <w:r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4</w:t>
      </w:r>
      <w:r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</w:t>
      </w:r>
      <w:proofErr w:type="gramStart"/>
      <w:r w:rsidRPr="00B90A24">
        <w:rPr>
          <w:rFonts w:ascii="Calibri" w:hAnsi="Calibri" w:cs="Calibri"/>
          <w:sz w:val="22"/>
          <w:szCs w:val="22"/>
        </w:rPr>
        <w:t>…….</w:t>
      </w:r>
      <w:proofErr w:type="gramEnd"/>
      <w:r w:rsidRPr="00B90A24">
        <w:rPr>
          <w:rFonts w:ascii="Calibri" w:hAnsi="Calibri" w:cs="Calibri"/>
          <w:sz w:val="22"/>
          <w:szCs w:val="22"/>
        </w:rPr>
        <w:t>.………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4CE79C99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6C6F707F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0A3BACF4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2E66C703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37ED84AC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(</w:t>
      </w:r>
      <w:r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následně bude doplněno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)</w:t>
      </w:r>
    </w:p>
    <w:p w14:paraId="2AF513E3" w14:textId="7BC54C44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56677118" w14:textId="5A1D7757" w:rsidR="0019263D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5.</w:t>
      </w:r>
      <w:r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5</w:t>
      </w:r>
      <w:r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</w:t>
      </w:r>
      <w:proofErr w:type="gramStart"/>
      <w:r w:rsidRPr="00B90A24">
        <w:rPr>
          <w:rFonts w:ascii="Calibri" w:hAnsi="Calibri" w:cs="Calibri"/>
          <w:sz w:val="22"/>
          <w:szCs w:val="22"/>
        </w:rPr>
        <w:t>…….</w:t>
      </w:r>
      <w:proofErr w:type="gramEnd"/>
      <w:r w:rsidRPr="00B90A24">
        <w:rPr>
          <w:rFonts w:ascii="Calibri" w:hAnsi="Calibri" w:cs="Calibri"/>
          <w:sz w:val="22"/>
          <w:szCs w:val="22"/>
        </w:rPr>
        <w:t>.………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596A79A3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64C94CD6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199599CB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1B39B161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0F56854C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(</w:t>
      </w:r>
      <w:r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následně bude doplněno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)</w:t>
      </w:r>
    </w:p>
    <w:p w14:paraId="2738C98F" w14:textId="77777777" w:rsidR="0019263D" w:rsidRDefault="0019263D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sectPr w:rsidR="0019263D" w:rsidSect="009E52A9">
      <w:headerReference w:type="default" r:id="rId9"/>
      <w:footerReference w:type="default" r:id="rId10"/>
      <w:pgSz w:w="11906" w:h="16838"/>
      <w:pgMar w:top="1418" w:right="1134" w:bottom="1134" w:left="113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25F417" w14:textId="77777777" w:rsidR="006A4F99" w:rsidRDefault="006A4F99" w:rsidP="009B0C36">
      <w:r>
        <w:separator/>
      </w:r>
    </w:p>
  </w:endnote>
  <w:endnote w:type="continuationSeparator" w:id="0">
    <w:p w14:paraId="25DF0CD4" w14:textId="77777777" w:rsidR="006A4F99" w:rsidRDefault="006A4F99" w:rsidP="009B0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hAnsi="Calibri" w:cs="Calibri"/>
        <w:sz w:val="22"/>
        <w:szCs w:val="22"/>
      </w:rPr>
      <w:id w:val="2606528"/>
      <w:docPartObj>
        <w:docPartGallery w:val="Page Numbers (Bottom of Page)"/>
        <w:docPartUnique/>
      </w:docPartObj>
    </w:sdtPr>
    <w:sdtEndPr/>
    <w:sdtContent>
      <w:p w14:paraId="77DE50D2" w14:textId="0C5B1E66" w:rsidR="005B6B38" w:rsidRPr="00AE415E" w:rsidRDefault="00532F40" w:rsidP="009E52A9">
        <w:pPr>
          <w:jc w:val="right"/>
          <w:rPr>
            <w:rFonts w:ascii="Calibri" w:eastAsia="Calibri" w:hAnsi="Calibri" w:cs="Arial"/>
            <w:b/>
            <w:bCs/>
            <w:sz w:val="18"/>
            <w:szCs w:val="18"/>
            <w:lang w:eastAsia="en-US"/>
          </w:rPr>
        </w:pPr>
        <w:r w:rsidRPr="00FC473B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FC473B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FC473B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Pr="00FC473B">
          <w:rPr>
            <w:rFonts w:asciiTheme="minorHAnsi" w:hAnsiTheme="minorHAnsi" w:cstheme="minorHAnsi"/>
            <w:sz w:val="18"/>
            <w:szCs w:val="18"/>
          </w:rPr>
          <w:t>1</w:t>
        </w:r>
        <w:r w:rsidRPr="00FC473B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  <w:p w14:paraId="26CF6E7E" w14:textId="77777777" w:rsidR="005B6B38" w:rsidRDefault="005B6B38" w:rsidP="009E52A9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4972C9" w14:textId="77777777" w:rsidR="006A4F99" w:rsidRDefault="006A4F99" w:rsidP="009B0C36">
      <w:r>
        <w:separator/>
      </w:r>
    </w:p>
  </w:footnote>
  <w:footnote w:type="continuationSeparator" w:id="0">
    <w:p w14:paraId="07A75E7B" w14:textId="77777777" w:rsidR="006A4F99" w:rsidRDefault="006A4F99" w:rsidP="009B0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47B6F" w14:textId="15A03DCC" w:rsidR="000A0FF3" w:rsidRPr="00020322" w:rsidRDefault="00AE415E" w:rsidP="00EB723F">
    <w:pPr>
      <w:pStyle w:val="Zhlav"/>
      <w:tabs>
        <w:tab w:val="clear" w:pos="4536"/>
        <w:tab w:val="clear" w:pos="9072"/>
        <w:tab w:val="left" w:pos="6960"/>
      </w:tabs>
      <w:rPr>
        <w:rFonts w:ascii="Calibri" w:hAnsi="Calibri" w:cs="Calibri"/>
        <w:b/>
        <w:bCs/>
        <w:i/>
        <w:iCs/>
        <w:sz w:val="20"/>
        <w:szCs w:val="20"/>
        <w:highlight w:val="yellow"/>
      </w:rPr>
    </w:pPr>
    <w:r w:rsidRPr="00020322">
      <w:rPr>
        <w:rFonts w:ascii="Calibri" w:hAnsi="Calibri" w:cs="Calibri"/>
        <w:b/>
        <w:bCs/>
        <w:i/>
        <w:iCs/>
        <w:noProof/>
        <w:sz w:val="20"/>
        <w:szCs w:val="20"/>
        <w:highlight w:val="yellow"/>
      </w:rPr>
      <w:drawing>
        <wp:anchor distT="0" distB="0" distL="114300" distR="114300" simplePos="0" relativeHeight="251658240" behindDoc="0" locked="0" layoutInCell="1" allowOverlap="1" wp14:anchorId="314DFCE7" wp14:editId="0A798D8D">
          <wp:simplePos x="0" y="0"/>
          <wp:positionH relativeFrom="margin">
            <wp:align>right</wp:align>
          </wp:positionH>
          <wp:positionV relativeFrom="paragraph">
            <wp:posOffset>-259373</wp:posOffset>
          </wp:positionV>
          <wp:extent cx="2113200" cy="565200"/>
          <wp:effectExtent l="0" t="0" r="1905" b="635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3200" cy="565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D"/>
    <w:multiLevelType w:val="multilevel"/>
    <w:tmpl w:val="C8A2A862"/>
    <w:name w:val="WW8Num31"/>
    <w:lvl w:ilvl="0">
      <w:start w:val="1"/>
      <w:numFmt w:val="lowerLetter"/>
      <w:lvlText w:val="%1)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3D59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237DC"/>
    <w:multiLevelType w:val="hybridMultilevel"/>
    <w:tmpl w:val="521A15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61CD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2705D"/>
    <w:multiLevelType w:val="hybridMultilevel"/>
    <w:tmpl w:val="5FDAC332"/>
    <w:lvl w:ilvl="0" w:tplc="0EF41528">
      <w:start w:val="1"/>
      <w:numFmt w:val="decimal"/>
      <w:lvlText w:val="%1."/>
      <w:lvlJc w:val="left"/>
      <w:pPr>
        <w:ind w:left="1778" w:hanging="360"/>
      </w:pPr>
      <w:rPr>
        <w:b w:val="0"/>
        <w:bCs w:val="0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 w15:restartNumberingAfterBreak="0">
    <w:nsid w:val="0F514A5F"/>
    <w:multiLevelType w:val="hybridMultilevel"/>
    <w:tmpl w:val="A8880A64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5B8C738E">
      <w:numFmt w:val="bullet"/>
      <w:lvlText w:val="•"/>
      <w:lvlJc w:val="left"/>
      <w:pPr>
        <w:ind w:left="2494" w:hanging="705"/>
      </w:pPr>
      <w:rPr>
        <w:rFonts w:ascii="Tahoma" w:eastAsia="SimSun" w:hAnsi="Tahoma" w:cs="Tahoma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67D5C56"/>
    <w:multiLevelType w:val="hybridMultilevel"/>
    <w:tmpl w:val="51605698"/>
    <w:lvl w:ilvl="0" w:tplc="5DF6FC24">
      <w:start w:val="1"/>
      <w:numFmt w:val="decimal"/>
      <w:lvlText w:val="%1."/>
      <w:lvlJc w:val="left"/>
      <w:pPr>
        <w:ind w:left="720" w:hanging="360"/>
      </w:pPr>
      <w:rPr>
        <w:rFonts w:ascii="Calibri" w:eastAsia="SimSun" w:hAnsi="Calibri" w:cs="Calibri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EC322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F2047B"/>
    <w:multiLevelType w:val="hybridMultilevel"/>
    <w:tmpl w:val="68B2E0DC"/>
    <w:lvl w:ilvl="0" w:tplc="F500842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FB6BB6"/>
    <w:multiLevelType w:val="multilevel"/>
    <w:tmpl w:val="EB6AC2DC"/>
    <w:lvl w:ilvl="0">
      <w:start w:val="3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21A32308"/>
    <w:multiLevelType w:val="hybridMultilevel"/>
    <w:tmpl w:val="E162F2D4"/>
    <w:lvl w:ilvl="0" w:tplc="30A6A1B8">
      <w:start w:val="1"/>
      <w:numFmt w:val="decimal"/>
      <w:lvlText w:val="%1."/>
      <w:lvlJc w:val="left"/>
      <w:pPr>
        <w:ind w:left="644" w:hanging="360"/>
      </w:pPr>
      <w:rPr>
        <w:i w:val="0"/>
        <w:i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1B4E7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A8038E"/>
    <w:multiLevelType w:val="hybridMultilevel"/>
    <w:tmpl w:val="B17A0FB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C625AB3"/>
    <w:multiLevelType w:val="hybridMultilevel"/>
    <w:tmpl w:val="EA681968"/>
    <w:lvl w:ilvl="0" w:tplc="013822B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A14EE8"/>
    <w:multiLevelType w:val="hybridMultilevel"/>
    <w:tmpl w:val="6A4A2B14"/>
    <w:lvl w:ilvl="0" w:tplc="59AEE57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339A68EE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16" w15:restartNumberingAfterBreak="0">
    <w:nsid w:val="38FC56CC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4A10C9"/>
    <w:multiLevelType w:val="multilevel"/>
    <w:tmpl w:val="7DACAE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3DA52DF8"/>
    <w:multiLevelType w:val="hybridMultilevel"/>
    <w:tmpl w:val="BC208C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4576AE"/>
    <w:multiLevelType w:val="hybridMultilevel"/>
    <w:tmpl w:val="73F8926A"/>
    <w:lvl w:ilvl="0" w:tplc="59AEE5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77D479E"/>
    <w:multiLevelType w:val="hybridMultilevel"/>
    <w:tmpl w:val="F620C4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DD1F79"/>
    <w:multiLevelType w:val="hybridMultilevel"/>
    <w:tmpl w:val="323A370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4B0964BA"/>
    <w:multiLevelType w:val="hybridMultilevel"/>
    <w:tmpl w:val="DC5EAF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883C3D"/>
    <w:multiLevelType w:val="hybridMultilevel"/>
    <w:tmpl w:val="FDC4EB6E"/>
    <w:lvl w:ilvl="0" w:tplc="63B823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E4A3F62">
      <w:numFmt w:val="bullet"/>
      <w:lvlText w:val="•"/>
      <w:lvlJc w:val="left"/>
      <w:pPr>
        <w:ind w:left="1500" w:hanging="420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2537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081179"/>
    <w:multiLevelType w:val="hybridMultilevel"/>
    <w:tmpl w:val="D4CE979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B83181"/>
    <w:multiLevelType w:val="hybridMultilevel"/>
    <w:tmpl w:val="052E06D4"/>
    <w:lvl w:ilvl="0" w:tplc="353C860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0C130C"/>
    <w:multiLevelType w:val="hybridMultilevel"/>
    <w:tmpl w:val="DE3AEA86"/>
    <w:lvl w:ilvl="0" w:tplc="D6FC3FBA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8" w15:restartNumberingAfterBreak="0">
    <w:nsid w:val="560B2268"/>
    <w:multiLevelType w:val="multilevel"/>
    <w:tmpl w:val="88663D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Times New Roman" w:hAnsiTheme="minorHAnsi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9705BB4"/>
    <w:multiLevelType w:val="multilevel"/>
    <w:tmpl w:val="D2CC73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9861FAC"/>
    <w:multiLevelType w:val="hybridMultilevel"/>
    <w:tmpl w:val="8F60E94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005352"/>
    <w:multiLevelType w:val="multilevel"/>
    <w:tmpl w:val="5EF41C3A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32" w15:restartNumberingAfterBreak="0">
    <w:nsid w:val="5EDB2F0B"/>
    <w:multiLevelType w:val="hybridMultilevel"/>
    <w:tmpl w:val="72803B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CC7607"/>
    <w:multiLevelType w:val="multilevel"/>
    <w:tmpl w:val="84C649F0"/>
    <w:lvl w:ilvl="0">
      <w:start w:val="6"/>
      <w:numFmt w:val="bullet"/>
      <w:lvlText w:val="►"/>
      <w:lvlJc w:val="left"/>
      <w:pPr>
        <w:tabs>
          <w:tab w:val="num" w:pos="283"/>
        </w:tabs>
        <w:ind w:left="0" w:firstLine="0"/>
      </w:pPr>
      <w:rPr>
        <w:rFonts w:ascii="Arial" w:eastAsia="Times New Roman" w:hAnsi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34" w15:restartNumberingAfterBreak="0">
    <w:nsid w:val="68C1070B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8655B9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1C169A"/>
    <w:multiLevelType w:val="hybridMultilevel"/>
    <w:tmpl w:val="765ACB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B17A64"/>
    <w:multiLevelType w:val="hybridMultilevel"/>
    <w:tmpl w:val="AA502C3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4D72B19"/>
    <w:multiLevelType w:val="hybridMultilevel"/>
    <w:tmpl w:val="0C42973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6ECCF03C">
      <w:numFmt w:val="bullet"/>
      <w:lvlText w:val="•"/>
      <w:lvlJc w:val="left"/>
      <w:pPr>
        <w:ind w:left="2224" w:hanging="435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73D438D"/>
    <w:multiLevelType w:val="hybridMultilevel"/>
    <w:tmpl w:val="6726BA4C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7">
      <w:start w:val="1"/>
      <w:numFmt w:val="lowerLetter"/>
      <w:lvlText w:val="%2)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7E02332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41" w15:restartNumberingAfterBreak="0">
    <w:nsid w:val="79E0587E"/>
    <w:multiLevelType w:val="hybridMultilevel"/>
    <w:tmpl w:val="44B2D6C4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2" w15:restartNumberingAfterBreak="0">
    <w:nsid w:val="7A513A07"/>
    <w:multiLevelType w:val="hybridMultilevel"/>
    <w:tmpl w:val="3C96A25C"/>
    <w:lvl w:ilvl="0" w:tplc="C4663248">
      <w:start w:val="1"/>
      <w:numFmt w:val="decimal"/>
      <w:lvlText w:val="22.%1"/>
      <w:lvlJc w:val="left"/>
      <w:pPr>
        <w:ind w:left="1108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43" w15:restartNumberingAfterBreak="0">
    <w:nsid w:val="7BFF4569"/>
    <w:multiLevelType w:val="multilevel"/>
    <w:tmpl w:val="9696855E"/>
    <w:styleLink w:val="Aktulnseznam1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SimSun" w:hAnsi="Calibri" w:cs="Calibri"/>
        <w:i w:val="0"/>
        <w:i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0E1B77"/>
    <w:multiLevelType w:val="hybridMultilevel"/>
    <w:tmpl w:val="0374B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0893925">
    <w:abstractNumId w:val="0"/>
  </w:num>
  <w:num w:numId="2" w16cid:durableId="581913057">
    <w:abstractNumId w:val="40"/>
  </w:num>
  <w:num w:numId="3" w16cid:durableId="263803639">
    <w:abstractNumId w:val="33"/>
  </w:num>
  <w:num w:numId="4" w16cid:durableId="1036584389">
    <w:abstractNumId w:val="14"/>
  </w:num>
  <w:num w:numId="5" w16cid:durableId="1061440267">
    <w:abstractNumId w:val="3"/>
  </w:num>
  <w:num w:numId="6" w16cid:durableId="1220556184">
    <w:abstractNumId w:val="13"/>
  </w:num>
  <w:num w:numId="7" w16cid:durableId="1182819498">
    <w:abstractNumId w:val="17"/>
  </w:num>
  <w:num w:numId="8" w16cid:durableId="335310072">
    <w:abstractNumId w:val="42"/>
  </w:num>
  <w:num w:numId="9" w16cid:durableId="459881775">
    <w:abstractNumId w:val="7"/>
  </w:num>
  <w:num w:numId="10" w16cid:durableId="112864328">
    <w:abstractNumId w:val="34"/>
  </w:num>
  <w:num w:numId="11" w16cid:durableId="672530888">
    <w:abstractNumId w:val="15"/>
  </w:num>
  <w:num w:numId="12" w16cid:durableId="1121800178">
    <w:abstractNumId w:val="31"/>
  </w:num>
  <w:num w:numId="13" w16cid:durableId="755589880">
    <w:abstractNumId w:val="24"/>
  </w:num>
  <w:num w:numId="14" w16cid:durableId="1041631309">
    <w:abstractNumId w:val="35"/>
  </w:num>
  <w:num w:numId="15" w16cid:durableId="1316107244">
    <w:abstractNumId w:val="1"/>
  </w:num>
  <w:num w:numId="16" w16cid:durableId="1075977482">
    <w:abstractNumId w:val="10"/>
  </w:num>
  <w:num w:numId="17" w16cid:durableId="433332247">
    <w:abstractNumId w:val="32"/>
  </w:num>
  <w:num w:numId="18" w16cid:durableId="1518693181">
    <w:abstractNumId w:val="11"/>
  </w:num>
  <w:num w:numId="19" w16cid:durableId="1481314399">
    <w:abstractNumId w:val="27"/>
  </w:num>
  <w:num w:numId="20" w16cid:durableId="1302274458">
    <w:abstractNumId w:val="5"/>
  </w:num>
  <w:num w:numId="21" w16cid:durableId="1225525725">
    <w:abstractNumId w:val="23"/>
  </w:num>
  <w:num w:numId="22" w16cid:durableId="1528375619">
    <w:abstractNumId w:val="39"/>
  </w:num>
  <w:num w:numId="23" w16cid:durableId="8899182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76314546">
    <w:abstractNumId w:val="20"/>
  </w:num>
  <w:num w:numId="25" w16cid:durableId="6665544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08825992">
    <w:abstractNumId w:val="41"/>
  </w:num>
  <w:num w:numId="27" w16cid:durableId="641008202">
    <w:abstractNumId w:val="38"/>
  </w:num>
  <w:num w:numId="28" w16cid:durableId="335309410">
    <w:abstractNumId w:val="19"/>
  </w:num>
  <w:num w:numId="29" w16cid:durableId="1355960802">
    <w:abstractNumId w:val="25"/>
  </w:num>
  <w:num w:numId="30" w16cid:durableId="1132753357">
    <w:abstractNumId w:val="16"/>
  </w:num>
  <w:num w:numId="31" w16cid:durableId="1066492099">
    <w:abstractNumId w:val="6"/>
  </w:num>
  <w:num w:numId="32" w16cid:durableId="2145274304">
    <w:abstractNumId w:val="37"/>
  </w:num>
  <w:num w:numId="33" w16cid:durableId="1153330969">
    <w:abstractNumId w:val="4"/>
  </w:num>
  <w:num w:numId="34" w16cid:durableId="1040056833">
    <w:abstractNumId w:val="44"/>
  </w:num>
  <w:num w:numId="35" w16cid:durableId="1430392172">
    <w:abstractNumId w:val="21"/>
  </w:num>
  <w:num w:numId="36" w16cid:durableId="988367909">
    <w:abstractNumId w:val="12"/>
  </w:num>
  <w:num w:numId="37" w16cid:durableId="1821381641">
    <w:abstractNumId w:val="28"/>
  </w:num>
  <w:num w:numId="38" w16cid:durableId="1702435417">
    <w:abstractNumId w:val="29"/>
  </w:num>
  <w:num w:numId="39" w16cid:durableId="1513374904">
    <w:abstractNumId w:val="8"/>
  </w:num>
  <w:num w:numId="40" w16cid:durableId="300772053">
    <w:abstractNumId w:val="43"/>
  </w:num>
  <w:num w:numId="41" w16cid:durableId="311833282">
    <w:abstractNumId w:val="9"/>
  </w:num>
  <w:num w:numId="42" w16cid:durableId="2089502265">
    <w:abstractNumId w:val="18"/>
  </w:num>
  <w:num w:numId="43" w16cid:durableId="1434285717">
    <w:abstractNumId w:val="2"/>
  </w:num>
  <w:num w:numId="44" w16cid:durableId="1668746409">
    <w:abstractNumId w:val="36"/>
  </w:num>
  <w:num w:numId="45" w16cid:durableId="1281183898">
    <w:abstractNumId w:val="30"/>
  </w:num>
  <w:num w:numId="46" w16cid:durableId="109585785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36A9"/>
    <w:rsid w:val="00000C50"/>
    <w:rsid w:val="0000205A"/>
    <w:rsid w:val="00020322"/>
    <w:rsid w:val="0002232D"/>
    <w:rsid w:val="00031235"/>
    <w:rsid w:val="00036D74"/>
    <w:rsid w:val="00037C71"/>
    <w:rsid w:val="00044BA8"/>
    <w:rsid w:val="00050D79"/>
    <w:rsid w:val="00060B76"/>
    <w:rsid w:val="00061C01"/>
    <w:rsid w:val="00066801"/>
    <w:rsid w:val="000832FE"/>
    <w:rsid w:val="00085A62"/>
    <w:rsid w:val="000926F5"/>
    <w:rsid w:val="00096B62"/>
    <w:rsid w:val="000A01E7"/>
    <w:rsid w:val="000A0FF3"/>
    <w:rsid w:val="000B1BE0"/>
    <w:rsid w:val="000C0276"/>
    <w:rsid w:val="000C27C6"/>
    <w:rsid w:val="000C2BBF"/>
    <w:rsid w:val="000C65A1"/>
    <w:rsid w:val="000D6C9D"/>
    <w:rsid w:val="000E01DC"/>
    <w:rsid w:val="000E4B35"/>
    <w:rsid w:val="000E5F3B"/>
    <w:rsid w:val="000F00E4"/>
    <w:rsid w:val="000F2827"/>
    <w:rsid w:val="00101A54"/>
    <w:rsid w:val="001041C2"/>
    <w:rsid w:val="00104420"/>
    <w:rsid w:val="0010599D"/>
    <w:rsid w:val="00111990"/>
    <w:rsid w:val="001142B6"/>
    <w:rsid w:val="00116A0C"/>
    <w:rsid w:val="00120351"/>
    <w:rsid w:val="00127283"/>
    <w:rsid w:val="00130506"/>
    <w:rsid w:val="001314A4"/>
    <w:rsid w:val="00133407"/>
    <w:rsid w:val="00143B0F"/>
    <w:rsid w:val="00145B70"/>
    <w:rsid w:val="001516CF"/>
    <w:rsid w:val="001527E9"/>
    <w:rsid w:val="0015453E"/>
    <w:rsid w:val="00157F1E"/>
    <w:rsid w:val="00162D7E"/>
    <w:rsid w:val="0016345B"/>
    <w:rsid w:val="00170184"/>
    <w:rsid w:val="00171748"/>
    <w:rsid w:val="00177493"/>
    <w:rsid w:val="00180086"/>
    <w:rsid w:val="00180E2E"/>
    <w:rsid w:val="0018224F"/>
    <w:rsid w:val="0019136E"/>
    <w:rsid w:val="0019263D"/>
    <w:rsid w:val="001934F4"/>
    <w:rsid w:val="00195155"/>
    <w:rsid w:val="001955A8"/>
    <w:rsid w:val="001964C4"/>
    <w:rsid w:val="001A43B1"/>
    <w:rsid w:val="001A5DAF"/>
    <w:rsid w:val="001B48D9"/>
    <w:rsid w:val="001B54C8"/>
    <w:rsid w:val="001B7ACE"/>
    <w:rsid w:val="001C1A00"/>
    <w:rsid w:val="001C35B6"/>
    <w:rsid w:val="001C3B12"/>
    <w:rsid w:val="001C5CE9"/>
    <w:rsid w:val="001C7AE7"/>
    <w:rsid w:val="001D2511"/>
    <w:rsid w:val="001D2B83"/>
    <w:rsid w:val="001D676D"/>
    <w:rsid w:val="001E019B"/>
    <w:rsid w:val="001E1D60"/>
    <w:rsid w:val="001E5D60"/>
    <w:rsid w:val="001E6EAF"/>
    <w:rsid w:val="001F0550"/>
    <w:rsid w:val="001F163B"/>
    <w:rsid w:val="001F2A9E"/>
    <w:rsid w:val="001F4F58"/>
    <w:rsid w:val="001F6883"/>
    <w:rsid w:val="0020169F"/>
    <w:rsid w:val="00201BB4"/>
    <w:rsid w:val="002050D5"/>
    <w:rsid w:val="00205FE9"/>
    <w:rsid w:val="00207242"/>
    <w:rsid w:val="00210B9C"/>
    <w:rsid w:val="0021595B"/>
    <w:rsid w:val="00217060"/>
    <w:rsid w:val="002215C1"/>
    <w:rsid w:val="00221998"/>
    <w:rsid w:val="002273D2"/>
    <w:rsid w:val="00227BE0"/>
    <w:rsid w:val="00234F35"/>
    <w:rsid w:val="00245414"/>
    <w:rsid w:val="00252024"/>
    <w:rsid w:val="00254B7C"/>
    <w:rsid w:val="00261371"/>
    <w:rsid w:val="00261A23"/>
    <w:rsid w:val="00276440"/>
    <w:rsid w:val="00280692"/>
    <w:rsid w:val="00284731"/>
    <w:rsid w:val="002960DC"/>
    <w:rsid w:val="00297C25"/>
    <w:rsid w:val="002A227A"/>
    <w:rsid w:val="002B5142"/>
    <w:rsid w:val="002B6DB3"/>
    <w:rsid w:val="002C23B4"/>
    <w:rsid w:val="002C28AC"/>
    <w:rsid w:val="002D217B"/>
    <w:rsid w:val="002E0B61"/>
    <w:rsid w:val="002F3B5F"/>
    <w:rsid w:val="002F542F"/>
    <w:rsid w:val="002F7EC2"/>
    <w:rsid w:val="00307BDD"/>
    <w:rsid w:val="00307E66"/>
    <w:rsid w:val="00321D13"/>
    <w:rsid w:val="003252CB"/>
    <w:rsid w:val="00327CB8"/>
    <w:rsid w:val="003303C7"/>
    <w:rsid w:val="003344D5"/>
    <w:rsid w:val="00334EBD"/>
    <w:rsid w:val="00335E3D"/>
    <w:rsid w:val="00341128"/>
    <w:rsid w:val="00342E93"/>
    <w:rsid w:val="0034495D"/>
    <w:rsid w:val="003506AD"/>
    <w:rsid w:val="003608C7"/>
    <w:rsid w:val="003629F4"/>
    <w:rsid w:val="00365840"/>
    <w:rsid w:val="00373F2B"/>
    <w:rsid w:val="00384616"/>
    <w:rsid w:val="00384B83"/>
    <w:rsid w:val="00385276"/>
    <w:rsid w:val="00391180"/>
    <w:rsid w:val="003911F5"/>
    <w:rsid w:val="00393214"/>
    <w:rsid w:val="003937D6"/>
    <w:rsid w:val="003A320F"/>
    <w:rsid w:val="003B08EF"/>
    <w:rsid w:val="003B1941"/>
    <w:rsid w:val="003B1E8E"/>
    <w:rsid w:val="003B22B2"/>
    <w:rsid w:val="003B30BD"/>
    <w:rsid w:val="003C1938"/>
    <w:rsid w:val="003C60A8"/>
    <w:rsid w:val="003D06A7"/>
    <w:rsid w:val="003D12B4"/>
    <w:rsid w:val="003D3064"/>
    <w:rsid w:val="003D40CD"/>
    <w:rsid w:val="003D6C9E"/>
    <w:rsid w:val="003E0AF7"/>
    <w:rsid w:val="003E19D8"/>
    <w:rsid w:val="003E51E9"/>
    <w:rsid w:val="003E5E2B"/>
    <w:rsid w:val="003E67CB"/>
    <w:rsid w:val="003F2096"/>
    <w:rsid w:val="003F4FCB"/>
    <w:rsid w:val="00410078"/>
    <w:rsid w:val="004146B8"/>
    <w:rsid w:val="0042036A"/>
    <w:rsid w:val="0042248F"/>
    <w:rsid w:val="00424E16"/>
    <w:rsid w:val="0043283C"/>
    <w:rsid w:val="0043610E"/>
    <w:rsid w:val="0045126A"/>
    <w:rsid w:val="00452618"/>
    <w:rsid w:val="0045677B"/>
    <w:rsid w:val="00462F7D"/>
    <w:rsid w:val="00465A4E"/>
    <w:rsid w:val="0046770C"/>
    <w:rsid w:val="00476EFC"/>
    <w:rsid w:val="00480E42"/>
    <w:rsid w:val="00481A68"/>
    <w:rsid w:val="0049275B"/>
    <w:rsid w:val="00494B52"/>
    <w:rsid w:val="00494B5F"/>
    <w:rsid w:val="00496BF5"/>
    <w:rsid w:val="0049702A"/>
    <w:rsid w:val="004A1388"/>
    <w:rsid w:val="004A44B7"/>
    <w:rsid w:val="004A629E"/>
    <w:rsid w:val="004A6B52"/>
    <w:rsid w:val="004B30AA"/>
    <w:rsid w:val="004C1ABC"/>
    <w:rsid w:val="004C48BE"/>
    <w:rsid w:val="004D2459"/>
    <w:rsid w:val="004D27D5"/>
    <w:rsid w:val="004D2F15"/>
    <w:rsid w:val="004E6C30"/>
    <w:rsid w:val="004F4558"/>
    <w:rsid w:val="00503326"/>
    <w:rsid w:val="00504DCE"/>
    <w:rsid w:val="0050695A"/>
    <w:rsid w:val="005300DB"/>
    <w:rsid w:val="0053054B"/>
    <w:rsid w:val="00532F40"/>
    <w:rsid w:val="00546F8A"/>
    <w:rsid w:val="0055154F"/>
    <w:rsid w:val="0055383E"/>
    <w:rsid w:val="00553D41"/>
    <w:rsid w:val="00555CF3"/>
    <w:rsid w:val="00562475"/>
    <w:rsid w:val="00567377"/>
    <w:rsid w:val="00573A08"/>
    <w:rsid w:val="00583DF3"/>
    <w:rsid w:val="0059677A"/>
    <w:rsid w:val="005A28DC"/>
    <w:rsid w:val="005B4BBA"/>
    <w:rsid w:val="005B61DA"/>
    <w:rsid w:val="005B6B38"/>
    <w:rsid w:val="005C1676"/>
    <w:rsid w:val="005C580D"/>
    <w:rsid w:val="005D13F6"/>
    <w:rsid w:val="005D2191"/>
    <w:rsid w:val="005F253D"/>
    <w:rsid w:val="005F2C27"/>
    <w:rsid w:val="005F63AD"/>
    <w:rsid w:val="00614135"/>
    <w:rsid w:val="00620B58"/>
    <w:rsid w:val="006213CE"/>
    <w:rsid w:val="00631967"/>
    <w:rsid w:val="00631DD6"/>
    <w:rsid w:val="006341A8"/>
    <w:rsid w:val="006343A3"/>
    <w:rsid w:val="00636C16"/>
    <w:rsid w:val="006468D6"/>
    <w:rsid w:val="00646D37"/>
    <w:rsid w:val="00671492"/>
    <w:rsid w:val="00671EF3"/>
    <w:rsid w:val="006722C9"/>
    <w:rsid w:val="006778B7"/>
    <w:rsid w:val="00681336"/>
    <w:rsid w:val="006838F7"/>
    <w:rsid w:val="006A26D2"/>
    <w:rsid w:val="006A2832"/>
    <w:rsid w:val="006A36A9"/>
    <w:rsid w:val="006A4564"/>
    <w:rsid w:val="006A4F99"/>
    <w:rsid w:val="006A5012"/>
    <w:rsid w:val="006B3637"/>
    <w:rsid w:val="006B385E"/>
    <w:rsid w:val="006B3E23"/>
    <w:rsid w:val="006B41D8"/>
    <w:rsid w:val="006B4F6C"/>
    <w:rsid w:val="006B63C7"/>
    <w:rsid w:val="006C060F"/>
    <w:rsid w:val="006C07FB"/>
    <w:rsid w:val="006D0171"/>
    <w:rsid w:val="006D107E"/>
    <w:rsid w:val="006D2635"/>
    <w:rsid w:val="006D4F96"/>
    <w:rsid w:val="006D5927"/>
    <w:rsid w:val="006F34D0"/>
    <w:rsid w:val="006F4821"/>
    <w:rsid w:val="00700952"/>
    <w:rsid w:val="007043A0"/>
    <w:rsid w:val="007102D5"/>
    <w:rsid w:val="00710649"/>
    <w:rsid w:val="00717611"/>
    <w:rsid w:val="00720130"/>
    <w:rsid w:val="00720967"/>
    <w:rsid w:val="0072754B"/>
    <w:rsid w:val="00730566"/>
    <w:rsid w:val="00733BF8"/>
    <w:rsid w:val="00741C2D"/>
    <w:rsid w:val="007430C1"/>
    <w:rsid w:val="00746785"/>
    <w:rsid w:val="007530B0"/>
    <w:rsid w:val="00753625"/>
    <w:rsid w:val="00753DDF"/>
    <w:rsid w:val="00754882"/>
    <w:rsid w:val="00760A5F"/>
    <w:rsid w:val="0076251E"/>
    <w:rsid w:val="007732BE"/>
    <w:rsid w:val="007804AA"/>
    <w:rsid w:val="00782111"/>
    <w:rsid w:val="007861BF"/>
    <w:rsid w:val="00795A37"/>
    <w:rsid w:val="00796E72"/>
    <w:rsid w:val="007A42E8"/>
    <w:rsid w:val="007A4D3C"/>
    <w:rsid w:val="007A66C3"/>
    <w:rsid w:val="007B6512"/>
    <w:rsid w:val="007C45A9"/>
    <w:rsid w:val="007C7851"/>
    <w:rsid w:val="007D1501"/>
    <w:rsid w:val="007D30E4"/>
    <w:rsid w:val="007D3999"/>
    <w:rsid w:val="007D4423"/>
    <w:rsid w:val="007D4588"/>
    <w:rsid w:val="007D66FE"/>
    <w:rsid w:val="007E4749"/>
    <w:rsid w:val="007F1CCA"/>
    <w:rsid w:val="00800356"/>
    <w:rsid w:val="00800E0E"/>
    <w:rsid w:val="00800F74"/>
    <w:rsid w:val="0080560B"/>
    <w:rsid w:val="0080615D"/>
    <w:rsid w:val="00806835"/>
    <w:rsid w:val="00816345"/>
    <w:rsid w:val="008246AA"/>
    <w:rsid w:val="008265C6"/>
    <w:rsid w:val="00833B34"/>
    <w:rsid w:val="00836433"/>
    <w:rsid w:val="00836966"/>
    <w:rsid w:val="008532F8"/>
    <w:rsid w:val="008533CE"/>
    <w:rsid w:val="00853497"/>
    <w:rsid w:val="008625A1"/>
    <w:rsid w:val="00862734"/>
    <w:rsid w:val="008651A2"/>
    <w:rsid w:val="00873BD7"/>
    <w:rsid w:val="00876DDF"/>
    <w:rsid w:val="00883659"/>
    <w:rsid w:val="00887BB7"/>
    <w:rsid w:val="008908D8"/>
    <w:rsid w:val="00893E5E"/>
    <w:rsid w:val="00896738"/>
    <w:rsid w:val="008A05A0"/>
    <w:rsid w:val="008A1366"/>
    <w:rsid w:val="008A728C"/>
    <w:rsid w:val="008B2EF4"/>
    <w:rsid w:val="008B41D6"/>
    <w:rsid w:val="008C0367"/>
    <w:rsid w:val="008C432C"/>
    <w:rsid w:val="008D1AAD"/>
    <w:rsid w:val="008E76A1"/>
    <w:rsid w:val="008F0BF0"/>
    <w:rsid w:val="008F2185"/>
    <w:rsid w:val="008F356C"/>
    <w:rsid w:val="008F7002"/>
    <w:rsid w:val="00907179"/>
    <w:rsid w:val="00911399"/>
    <w:rsid w:val="009151DB"/>
    <w:rsid w:val="00916B9A"/>
    <w:rsid w:val="00920C96"/>
    <w:rsid w:val="009212FF"/>
    <w:rsid w:val="009224EA"/>
    <w:rsid w:val="009250B6"/>
    <w:rsid w:val="0093122C"/>
    <w:rsid w:val="009333F5"/>
    <w:rsid w:val="00933F72"/>
    <w:rsid w:val="00942516"/>
    <w:rsid w:val="00942E1E"/>
    <w:rsid w:val="00947296"/>
    <w:rsid w:val="009477DB"/>
    <w:rsid w:val="00950EAA"/>
    <w:rsid w:val="0096237F"/>
    <w:rsid w:val="00964F90"/>
    <w:rsid w:val="00965C19"/>
    <w:rsid w:val="00967458"/>
    <w:rsid w:val="00977058"/>
    <w:rsid w:val="009824E9"/>
    <w:rsid w:val="00985AB3"/>
    <w:rsid w:val="00994D9E"/>
    <w:rsid w:val="00996629"/>
    <w:rsid w:val="009A06F7"/>
    <w:rsid w:val="009A5957"/>
    <w:rsid w:val="009A5AB0"/>
    <w:rsid w:val="009B0C36"/>
    <w:rsid w:val="009B2C43"/>
    <w:rsid w:val="009B5C6B"/>
    <w:rsid w:val="009B5F4B"/>
    <w:rsid w:val="009B7886"/>
    <w:rsid w:val="009C4212"/>
    <w:rsid w:val="009C6E46"/>
    <w:rsid w:val="009C7923"/>
    <w:rsid w:val="009E52A9"/>
    <w:rsid w:val="009F25F6"/>
    <w:rsid w:val="009F261B"/>
    <w:rsid w:val="009F5116"/>
    <w:rsid w:val="009F5487"/>
    <w:rsid w:val="009F7957"/>
    <w:rsid w:val="00A012F6"/>
    <w:rsid w:val="00A11E30"/>
    <w:rsid w:val="00A17BE4"/>
    <w:rsid w:val="00A24426"/>
    <w:rsid w:val="00A257CB"/>
    <w:rsid w:val="00A30161"/>
    <w:rsid w:val="00A301BA"/>
    <w:rsid w:val="00A32429"/>
    <w:rsid w:val="00A36F2B"/>
    <w:rsid w:val="00A37978"/>
    <w:rsid w:val="00A473D9"/>
    <w:rsid w:val="00A62598"/>
    <w:rsid w:val="00A72C26"/>
    <w:rsid w:val="00A760F0"/>
    <w:rsid w:val="00A938BF"/>
    <w:rsid w:val="00A94370"/>
    <w:rsid w:val="00A97B84"/>
    <w:rsid w:val="00A97DF3"/>
    <w:rsid w:val="00AA06FB"/>
    <w:rsid w:val="00AA2F6D"/>
    <w:rsid w:val="00AB0DC3"/>
    <w:rsid w:val="00AB34FE"/>
    <w:rsid w:val="00AB42D8"/>
    <w:rsid w:val="00AB7660"/>
    <w:rsid w:val="00AC1C6A"/>
    <w:rsid w:val="00AD7489"/>
    <w:rsid w:val="00AE2B3E"/>
    <w:rsid w:val="00AE415E"/>
    <w:rsid w:val="00AF367E"/>
    <w:rsid w:val="00AF4D81"/>
    <w:rsid w:val="00B05E84"/>
    <w:rsid w:val="00B071C9"/>
    <w:rsid w:val="00B143DB"/>
    <w:rsid w:val="00B17BE7"/>
    <w:rsid w:val="00B20557"/>
    <w:rsid w:val="00B2509B"/>
    <w:rsid w:val="00B4354F"/>
    <w:rsid w:val="00B5365F"/>
    <w:rsid w:val="00B652C4"/>
    <w:rsid w:val="00B666DA"/>
    <w:rsid w:val="00B67C66"/>
    <w:rsid w:val="00B72071"/>
    <w:rsid w:val="00B768F5"/>
    <w:rsid w:val="00B76C5E"/>
    <w:rsid w:val="00B774C6"/>
    <w:rsid w:val="00BA23D8"/>
    <w:rsid w:val="00BA2736"/>
    <w:rsid w:val="00BA2E79"/>
    <w:rsid w:val="00BA6883"/>
    <w:rsid w:val="00BA75DD"/>
    <w:rsid w:val="00BA7FE6"/>
    <w:rsid w:val="00BB0790"/>
    <w:rsid w:val="00BB3A73"/>
    <w:rsid w:val="00BC14FD"/>
    <w:rsid w:val="00BC1903"/>
    <w:rsid w:val="00BC3994"/>
    <w:rsid w:val="00BC5379"/>
    <w:rsid w:val="00BC642D"/>
    <w:rsid w:val="00BC7694"/>
    <w:rsid w:val="00BD6004"/>
    <w:rsid w:val="00BD7178"/>
    <w:rsid w:val="00BE075F"/>
    <w:rsid w:val="00BE41A3"/>
    <w:rsid w:val="00BE443A"/>
    <w:rsid w:val="00BF24BB"/>
    <w:rsid w:val="00BF2FC2"/>
    <w:rsid w:val="00BF6B23"/>
    <w:rsid w:val="00C06892"/>
    <w:rsid w:val="00C156D2"/>
    <w:rsid w:val="00C168C7"/>
    <w:rsid w:val="00C2331A"/>
    <w:rsid w:val="00C24265"/>
    <w:rsid w:val="00C34021"/>
    <w:rsid w:val="00C3497F"/>
    <w:rsid w:val="00C728AA"/>
    <w:rsid w:val="00C777AE"/>
    <w:rsid w:val="00C84EB9"/>
    <w:rsid w:val="00C917C5"/>
    <w:rsid w:val="00C92EC4"/>
    <w:rsid w:val="00C96C5E"/>
    <w:rsid w:val="00CA02FA"/>
    <w:rsid w:val="00CA0617"/>
    <w:rsid w:val="00CA19E6"/>
    <w:rsid w:val="00CA40FA"/>
    <w:rsid w:val="00CB09EF"/>
    <w:rsid w:val="00CB32A5"/>
    <w:rsid w:val="00CB3557"/>
    <w:rsid w:val="00CB5F41"/>
    <w:rsid w:val="00CB7995"/>
    <w:rsid w:val="00CC268A"/>
    <w:rsid w:val="00CC3673"/>
    <w:rsid w:val="00CC43EB"/>
    <w:rsid w:val="00CC44D0"/>
    <w:rsid w:val="00CD5890"/>
    <w:rsid w:val="00CD5D07"/>
    <w:rsid w:val="00CE62B0"/>
    <w:rsid w:val="00CF0773"/>
    <w:rsid w:val="00D02334"/>
    <w:rsid w:val="00D13172"/>
    <w:rsid w:val="00D15C80"/>
    <w:rsid w:val="00D1662A"/>
    <w:rsid w:val="00D16900"/>
    <w:rsid w:val="00D1760F"/>
    <w:rsid w:val="00D31BF4"/>
    <w:rsid w:val="00D350A6"/>
    <w:rsid w:val="00D452B2"/>
    <w:rsid w:val="00D55D33"/>
    <w:rsid w:val="00D60629"/>
    <w:rsid w:val="00D61838"/>
    <w:rsid w:val="00D61FD0"/>
    <w:rsid w:val="00D65889"/>
    <w:rsid w:val="00D71975"/>
    <w:rsid w:val="00D7201F"/>
    <w:rsid w:val="00D72EBB"/>
    <w:rsid w:val="00D73A4C"/>
    <w:rsid w:val="00D75CBA"/>
    <w:rsid w:val="00D83A47"/>
    <w:rsid w:val="00D845B1"/>
    <w:rsid w:val="00D954BC"/>
    <w:rsid w:val="00D96BBA"/>
    <w:rsid w:val="00DA2B06"/>
    <w:rsid w:val="00DA3510"/>
    <w:rsid w:val="00DA5A12"/>
    <w:rsid w:val="00DB6B3B"/>
    <w:rsid w:val="00DD4B70"/>
    <w:rsid w:val="00DD5CB6"/>
    <w:rsid w:val="00DE52E6"/>
    <w:rsid w:val="00DF1C62"/>
    <w:rsid w:val="00E00708"/>
    <w:rsid w:val="00E228EC"/>
    <w:rsid w:val="00E2563D"/>
    <w:rsid w:val="00E264D2"/>
    <w:rsid w:val="00E33192"/>
    <w:rsid w:val="00E3646E"/>
    <w:rsid w:val="00E379B2"/>
    <w:rsid w:val="00E402A4"/>
    <w:rsid w:val="00E40C2E"/>
    <w:rsid w:val="00E426C2"/>
    <w:rsid w:val="00E42968"/>
    <w:rsid w:val="00E51928"/>
    <w:rsid w:val="00E556CE"/>
    <w:rsid w:val="00E60A24"/>
    <w:rsid w:val="00E6140A"/>
    <w:rsid w:val="00E6643A"/>
    <w:rsid w:val="00E702F2"/>
    <w:rsid w:val="00E75886"/>
    <w:rsid w:val="00E75BE0"/>
    <w:rsid w:val="00E762CB"/>
    <w:rsid w:val="00E85E68"/>
    <w:rsid w:val="00E86DC1"/>
    <w:rsid w:val="00E904F5"/>
    <w:rsid w:val="00E90B1A"/>
    <w:rsid w:val="00E90C0F"/>
    <w:rsid w:val="00E91995"/>
    <w:rsid w:val="00E91E0D"/>
    <w:rsid w:val="00E92E41"/>
    <w:rsid w:val="00E94CEB"/>
    <w:rsid w:val="00E95569"/>
    <w:rsid w:val="00E959B0"/>
    <w:rsid w:val="00E96EC0"/>
    <w:rsid w:val="00EA0A86"/>
    <w:rsid w:val="00EA1974"/>
    <w:rsid w:val="00EA3F0F"/>
    <w:rsid w:val="00EB3A6B"/>
    <w:rsid w:val="00EB63D1"/>
    <w:rsid w:val="00EB723F"/>
    <w:rsid w:val="00EC006E"/>
    <w:rsid w:val="00EC7723"/>
    <w:rsid w:val="00ED14FA"/>
    <w:rsid w:val="00ED280F"/>
    <w:rsid w:val="00ED5FFF"/>
    <w:rsid w:val="00ED7BC3"/>
    <w:rsid w:val="00EE0BA2"/>
    <w:rsid w:val="00EE51FC"/>
    <w:rsid w:val="00EE5324"/>
    <w:rsid w:val="00EF3F4F"/>
    <w:rsid w:val="00F01FE5"/>
    <w:rsid w:val="00F02CA9"/>
    <w:rsid w:val="00F02F9D"/>
    <w:rsid w:val="00F1156D"/>
    <w:rsid w:val="00F13FDC"/>
    <w:rsid w:val="00F17222"/>
    <w:rsid w:val="00F20240"/>
    <w:rsid w:val="00F259CA"/>
    <w:rsid w:val="00F310B2"/>
    <w:rsid w:val="00F32B04"/>
    <w:rsid w:val="00F33D60"/>
    <w:rsid w:val="00F430C4"/>
    <w:rsid w:val="00F514C1"/>
    <w:rsid w:val="00F635CA"/>
    <w:rsid w:val="00F6659B"/>
    <w:rsid w:val="00F704DA"/>
    <w:rsid w:val="00F76328"/>
    <w:rsid w:val="00F800E8"/>
    <w:rsid w:val="00F80236"/>
    <w:rsid w:val="00F837E0"/>
    <w:rsid w:val="00F900CD"/>
    <w:rsid w:val="00F9079D"/>
    <w:rsid w:val="00F949A2"/>
    <w:rsid w:val="00F96F46"/>
    <w:rsid w:val="00F970BC"/>
    <w:rsid w:val="00FA4908"/>
    <w:rsid w:val="00FA62C3"/>
    <w:rsid w:val="00FB4FFF"/>
    <w:rsid w:val="00FB7CFB"/>
    <w:rsid w:val="00FC11D8"/>
    <w:rsid w:val="00FC473B"/>
    <w:rsid w:val="00FD1A02"/>
    <w:rsid w:val="00FD1BF8"/>
    <w:rsid w:val="00FD657E"/>
    <w:rsid w:val="00FD7DCD"/>
    <w:rsid w:val="00FF08B4"/>
    <w:rsid w:val="00FF16F5"/>
    <w:rsid w:val="00FF2E70"/>
    <w:rsid w:val="00FF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AF5F87"/>
  <w15:docId w15:val="{C92A728A-DD9D-4910-B09D-B8B92264D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36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6A36A9"/>
    <w:pPr>
      <w:keepNext/>
      <w:spacing w:before="120"/>
      <w:ind w:left="1440" w:firstLine="720"/>
      <w:outlineLvl w:val="0"/>
    </w:pPr>
    <w:rPr>
      <w:b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B723F"/>
    <w:pPr>
      <w:keepNext/>
      <w:jc w:val="both"/>
      <w:outlineLvl w:val="1"/>
    </w:pPr>
    <w:rPr>
      <w:rFonts w:ascii="Calibri" w:hAnsi="Calibri" w:cs="Calibri"/>
      <w:b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F356C"/>
    <w:pPr>
      <w:keepNext/>
      <w:widowControl w:val="0"/>
      <w:suppressAutoHyphens/>
      <w:jc w:val="center"/>
      <w:outlineLvl w:val="2"/>
    </w:pPr>
    <w:rPr>
      <w:rFonts w:ascii="Calibri" w:eastAsia="SimSun" w:hAnsi="Calibri"/>
      <w:b/>
      <w:kern w:val="1"/>
      <w:lang w:eastAsia="hi-IN" w:bidi="hi-IN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02334"/>
    <w:pPr>
      <w:keepNext/>
      <w:tabs>
        <w:tab w:val="left" w:pos="1140"/>
      </w:tabs>
      <w:outlineLvl w:val="3"/>
    </w:pPr>
    <w:rPr>
      <w:rFonts w:ascii="Calibri" w:hAnsi="Calibri" w:cs="Calibri"/>
      <w:b/>
      <w:bCs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6A36A9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9"/>
    <w:rsid w:val="006A36A9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6A36A9"/>
    <w:pPr>
      <w:ind w:left="720"/>
      <w:contextualSpacing/>
    </w:pPr>
    <w:rPr>
      <w:noProof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link w:val="Odstavecseseznamem"/>
    <w:uiPriority w:val="34"/>
    <w:qFormat/>
    <w:locked/>
    <w:rsid w:val="006A36A9"/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B0C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9B0C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7F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7FB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EB723F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8F356C"/>
    <w:rPr>
      <w:rFonts w:ascii="Calibri" w:eastAsia="SimSun" w:hAnsi="Calibri" w:cs="Times New Roman"/>
      <w:b/>
      <w:kern w:val="1"/>
      <w:sz w:val="24"/>
      <w:szCs w:val="24"/>
      <w:lang w:eastAsia="hi-IN" w:bidi="hi-IN"/>
    </w:rPr>
  </w:style>
  <w:style w:type="character" w:styleId="Nevyeenzmnka">
    <w:name w:val="Unresolved Mention"/>
    <w:basedOn w:val="Standardnpsmoodstavce"/>
    <w:uiPriority w:val="99"/>
    <w:semiHidden/>
    <w:unhideWhenUsed/>
    <w:rsid w:val="009F261B"/>
    <w:rPr>
      <w:color w:val="605E5C"/>
      <w:shd w:val="clear" w:color="auto" w:fill="E1DFDD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1A5DAF"/>
    <w:pPr>
      <w:ind w:left="705"/>
      <w:jc w:val="both"/>
    </w:pPr>
    <w:rPr>
      <w:sz w:val="22"/>
      <w:szCs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1A5DAF"/>
    <w:rPr>
      <w:rFonts w:ascii="Times New Roman" w:eastAsia="Times New Roman" w:hAnsi="Times New Roman" w:cs="Times New Roman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E95569"/>
    <w:pPr>
      <w:tabs>
        <w:tab w:val="left" w:pos="426"/>
      </w:tabs>
      <w:ind w:left="709" w:hanging="709"/>
      <w:jc w:val="both"/>
    </w:pPr>
    <w:rPr>
      <w:rFonts w:ascii="Calibri" w:hAnsi="Calibri" w:cs="Calibri"/>
      <w:sz w:val="22"/>
      <w:szCs w:val="22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E95569"/>
    <w:rPr>
      <w:rFonts w:ascii="Calibri" w:eastAsia="Times New Roman" w:hAnsi="Calibri" w:cs="Calibri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D02334"/>
    <w:rPr>
      <w:rFonts w:ascii="Calibri" w:eastAsia="Times New Roman" w:hAnsi="Calibri" w:cs="Calibri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1156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1156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1156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rsid w:val="00F115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1156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2A227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2A227A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BezmezerChar">
    <w:name w:val="Bez mezer Char"/>
    <w:link w:val="Bezmezer"/>
    <w:uiPriority w:val="1"/>
    <w:locked/>
    <w:rsid w:val="0093122C"/>
    <w:rPr>
      <w:rFonts w:ascii="Calibri" w:hAnsi="Calibri" w:cs="Calibri"/>
    </w:rPr>
  </w:style>
  <w:style w:type="paragraph" w:styleId="Bezmezer">
    <w:name w:val="No Spacing"/>
    <w:link w:val="BezmezerChar"/>
    <w:uiPriority w:val="99"/>
    <w:qFormat/>
    <w:rsid w:val="0093122C"/>
    <w:pPr>
      <w:spacing w:after="0" w:line="240" w:lineRule="auto"/>
    </w:pPr>
    <w:rPr>
      <w:rFonts w:ascii="Calibri" w:hAnsi="Calibri" w:cs="Calibri"/>
    </w:rPr>
  </w:style>
  <w:style w:type="character" w:styleId="Zdraznn">
    <w:name w:val="Emphasis"/>
    <w:basedOn w:val="Standardnpsmoodstavce"/>
    <w:uiPriority w:val="20"/>
    <w:qFormat/>
    <w:rsid w:val="00452618"/>
    <w:rPr>
      <w:i/>
      <w:iCs/>
    </w:rPr>
  </w:style>
  <w:style w:type="character" w:customStyle="1" w:styleId="dx-checkbox-text">
    <w:name w:val="dx-checkbox-text"/>
    <w:basedOn w:val="Standardnpsmoodstavce"/>
    <w:uiPriority w:val="99"/>
    <w:rsid w:val="001964C4"/>
  </w:style>
  <w:style w:type="paragraph" w:customStyle="1" w:styleId="PODKAPITOLA">
    <w:name w:val="PODKAPITOLA"/>
    <w:basedOn w:val="Normln"/>
    <w:link w:val="PODKAPITOLAChar"/>
    <w:uiPriority w:val="99"/>
    <w:rsid w:val="008246AA"/>
    <w:pPr>
      <w:shd w:val="clear" w:color="auto" w:fill="FFFFFF"/>
      <w:spacing w:before="300" w:after="150"/>
      <w:outlineLvl w:val="1"/>
    </w:pPr>
    <w:rPr>
      <w:rFonts w:ascii="Verdana" w:hAnsi="Verdana" w:cs="Verdana"/>
      <w:b/>
      <w:bCs/>
      <w:color w:val="333333"/>
      <w:sz w:val="20"/>
      <w:szCs w:val="20"/>
      <w:shd w:val="clear" w:color="auto" w:fill="FFFFFF"/>
    </w:rPr>
  </w:style>
  <w:style w:type="character" w:customStyle="1" w:styleId="PODKAPITOLAChar">
    <w:name w:val="PODKAPITOLA Char"/>
    <w:basedOn w:val="Standardnpsmoodstavce"/>
    <w:link w:val="PODKAPITOLA"/>
    <w:uiPriority w:val="99"/>
    <w:rsid w:val="008246AA"/>
    <w:rPr>
      <w:rFonts w:ascii="Verdana" w:eastAsia="Times New Roman" w:hAnsi="Verdana" w:cs="Verdana"/>
      <w:b/>
      <w:bCs/>
      <w:color w:val="333333"/>
      <w:sz w:val="20"/>
      <w:szCs w:val="20"/>
      <w:shd w:val="clear" w:color="auto" w:fill="FFFFFF"/>
      <w:lang w:eastAsia="cs-CZ"/>
    </w:rPr>
  </w:style>
  <w:style w:type="paragraph" w:customStyle="1" w:styleId="Bezmezer1">
    <w:name w:val="Bez mezer1"/>
    <w:uiPriority w:val="99"/>
    <w:rsid w:val="00DD5CB6"/>
    <w:pPr>
      <w:spacing w:after="0" w:line="240" w:lineRule="auto"/>
    </w:pPr>
    <w:rPr>
      <w:rFonts w:ascii="Calibri" w:eastAsia="Times New Roman" w:hAnsi="Calibri" w:cs="Calibri"/>
    </w:rPr>
  </w:style>
  <w:style w:type="paragraph" w:styleId="Revize">
    <w:name w:val="Revision"/>
    <w:hidden/>
    <w:uiPriority w:val="99"/>
    <w:semiHidden/>
    <w:rsid w:val="00BA2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f0">
    <w:name w:val="pf0"/>
    <w:basedOn w:val="Normln"/>
    <w:rsid w:val="001C7AE7"/>
    <w:pPr>
      <w:spacing w:before="100" w:beforeAutospacing="1" w:after="100" w:afterAutospacing="1"/>
    </w:pPr>
  </w:style>
  <w:style w:type="character" w:customStyle="1" w:styleId="cf01">
    <w:name w:val="cf01"/>
    <w:basedOn w:val="Standardnpsmoodstavce"/>
    <w:rsid w:val="001C7AE7"/>
    <w:rPr>
      <w:rFonts w:ascii="Segoe UI" w:hAnsi="Segoe UI" w:cs="Segoe UI" w:hint="default"/>
      <w:sz w:val="18"/>
      <w:szCs w:val="18"/>
    </w:rPr>
  </w:style>
  <w:style w:type="paragraph" w:styleId="Zkladntext2">
    <w:name w:val="Body Text 2"/>
    <w:basedOn w:val="Normln"/>
    <w:link w:val="Zkladntext2Char"/>
    <w:uiPriority w:val="99"/>
    <w:unhideWhenUsed/>
    <w:rsid w:val="00FC473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FC473B"/>
    <w:rPr>
      <w:rFonts w:ascii="Times New Roman" w:eastAsia="Times New Roman" w:hAnsi="Times New Roman" w:cs="Times New Roman"/>
      <w:sz w:val="24"/>
      <w:szCs w:val="24"/>
      <w:lang w:eastAsia="cs-CZ"/>
    </w:rPr>
  </w:style>
  <w:style w:type="numbering" w:customStyle="1" w:styleId="Aktulnseznam1">
    <w:name w:val="Aktuální seznam1"/>
    <w:uiPriority w:val="99"/>
    <w:rsid w:val="00177493"/>
    <w:pPr>
      <w:numPr>
        <w:numId w:val="4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35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nempk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0DC4A-3580-4707-AC38-B225AE70A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2262</TotalTime>
  <Pages>10</Pages>
  <Words>3563</Words>
  <Characters>21025</Characters>
  <Application>Microsoft Office Word</Application>
  <DocSecurity>0</DocSecurity>
  <Lines>175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motlickova</dc:creator>
  <cp:keywords/>
  <dc:description/>
  <cp:lastModifiedBy>Zajíčková Radka (PKN-ZAK)</cp:lastModifiedBy>
  <cp:revision>41</cp:revision>
  <cp:lastPrinted>2018-10-01T07:59:00Z</cp:lastPrinted>
  <dcterms:created xsi:type="dcterms:W3CDTF">2022-02-09T13:00:00Z</dcterms:created>
  <dcterms:modified xsi:type="dcterms:W3CDTF">2025-03-04T17:07:00Z</dcterms:modified>
</cp:coreProperties>
</file>